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15D439" w14:textId="1858851F" w:rsidR="00670319" w:rsidRPr="00670319" w:rsidRDefault="00670319" w:rsidP="00670319">
      <w:pPr>
        <w:widowControl w:val="0"/>
        <w:tabs>
          <w:tab w:val="left" w:pos="6521"/>
        </w:tabs>
        <w:spacing w:after="0"/>
        <w:rPr>
          <w:rFonts w:ascii="Arial" w:hAnsi="Arial"/>
          <w:i/>
          <w:sz w:val="24"/>
          <w:szCs w:val="24"/>
          <w:lang w:val="de-DE"/>
        </w:rPr>
      </w:pPr>
      <w:r w:rsidRPr="00670319">
        <w:rPr>
          <w:rFonts w:ascii="Arial" w:hAnsi="Arial" w:cs="Arial"/>
          <w:b/>
          <w:bCs/>
          <w:sz w:val="24"/>
          <w:szCs w:val="24"/>
          <w:lang w:val="de-DE"/>
        </w:rPr>
        <w:t>3GPP TSG RAN WG1 #10</w:t>
      </w:r>
      <w:r w:rsidR="002D63E6">
        <w:rPr>
          <w:rFonts w:ascii="Arial" w:hAnsi="Arial" w:cs="Arial"/>
          <w:b/>
          <w:bCs/>
          <w:sz w:val="24"/>
          <w:szCs w:val="24"/>
          <w:lang w:val="de-DE"/>
        </w:rPr>
        <w:t>3</w:t>
      </w:r>
      <w:r w:rsidR="00E90C29">
        <w:rPr>
          <w:rFonts w:ascii="Arial" w:hAnsi="Arial" w:cs="Arial"/>
          <w:b/>
          <w:bCs/>
          <w:sz w:val="24"/>
          <w:szCs w:val="24"/>
          <w:lang w:val="de-DE"/>
        </w:rPr>
        <w:t>-e</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F3470F">
        <w:rPr>
          <w:rFonts w:ascii="Arial" w:eastAsia="Malgun Gothic" w:hAnsi="Arial"/>
          <w:b/>
          <w:sz w:val="24"/>
          <w:szCs w:val="24"/>
          <w:lang w:val="de-DE" w:eastAsia="ko-KR"/>
        </w:rPr>
        <w:t>8160</w:t>
      </w:r>
    </w:p>
    <w:p w14:paraId="526E086F" w14:textId="4363C3B5" w:rsidR="001159D8" w:rsidRPr="0090404B" w:rsidRDefault="001159D8" w:rsidP="001159D8">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sidR="002D63E6">
        <w:rPr>
          <w:rFonts w:cs="Arial"/>
          <w:noProof w:val="0"/>
          <w:sz w:val="24"/>
          <w:szCs w:val="24"/>
          <w:lang w:val="en-US"/>
        </w:rPr>
        <w:t>October</w:t>
      </w:r>
      <w:r w:rsidRPr="00670319">
        <w:rPr>
          <w:rFonts w:cs="Arial"/>
          <w:noProof w:val="0"/>
          <w:sz w:val="24"/>
          <w:szCs w:val="24"/>
          <w:lang w:val="en-US"/>
        </w:rPr>
        <w:t xml:space="preserve"> </w:t>
      </w:r>
      <w:r w:rsidR="002D63E6">
        <w:rPr>
          <w:rFonts w:cs="Arial"/>
          <w:noProof w:val="0"/>
          <w:sz w:val="24"/>
          <w:szCs w:val="24"/>
          <w:lang w:val="en-US"/>
        </w:rPr>
        <w:t>26</w:t>
      </w:r>
      <w:r w:rsidR="004A03B3"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w:t>
      </w:r>
      <w:r>
        <w:rPr>
          <w:rFonts w:cs="Arial"/>
          <w:noProof w:val="0"/>
          <w:sz w:val="24"/>
          <w:szCs w:val="24"/>
          <w:lang w:val="en-US"/>
        </w:rPr>
        <w:t xml:space="preserve"> </w:t>
      </w:r>
      <w:r w:rsidR="002D63E6">
        <w:rPr>
          <w:rFonts w:cs="Arial"/>
          <w:noProof w:val="0"/>
          <w:sz w:val="24"/>
          <w:szCs w:val="24"/>
          <w:lang w:val="en-US"/>
        </w:rPr>
        <w:t>November 13</w:t>
      </w:r>
      <w:r w:rsidR="004A03B3"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2020</w:t>
      </w:r>
    </w:p>
    <w:p w14:paraId="30799616" w14:textId="5DA0DE9B"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0" w:name="Source"/>
      <w:bookmarkEnd w:id="0"/>
      <w:r w:rsidR="002A76CB">
        <w:rPr>
          <w:rFonts w:ascii="Arial" w:eastAsia="Malgun Gothic" w:hAnsi="Arial"/>
          <w:sz w:val="24"/>
          <w:szCs w:val="24"/>
          <w:lang w:eastAsia="ko-KR"/>
        </w:rPr>
        <w:t>8</w:t>
      </w:r>
      <w:r w:rsidR="00E050A3">
        <w:rPr>
          <w:rFonts w:ascii="Arial" w:eastAsia="Malgun Gothic" w:hAnsi="Arial"/>
          <w:sz w:val="24"/>
          <w:szCs w:val="24"/>
          <w:lang w:eastAsia="ko-KR"/>
        </w:rPr>
        <w:t>.</w:t>
      </w:r>
      <w:r w:rsidR="002A76CB">
        <w:rPr>
          <w:rFonts w:ascii="Arial" w:eastAsia="Malgun Gothic" w:hAnsi="Arial"/>
          <w:sz w:val="24"/>
          <w:szCs w:val="24"/>
          <w:lang w:eastAsia="ko-KR"/>
        </w:rPr>
        <w:t>3</w:t>
      </w:r>
      <w:r w:rsidR="00E050A3">
        <w:rPr>
          <w:rFonts w:ascii="Arial" w:eastAsia="Malgun Gothic" w:hAnsi="Arial"/>
          <w:sz w:val="24"/>
          <w:szCs w:val="24"/>
          <w:lang w:eastAsia="ko-KR"/>
        </w:rPr>
        <w:t>.</w:t>
      </w:r>
      <w:r w:rsidR="002A76CB">
        <w:rPr>
          <w:rFonts w:ascii="Arial" w:eastAsia="Malgun Gothic" w:hAnsi="Arial"/>
          <w:sz w:val="24"/>
          <w:szCs w:val="24"/>
          <w:lang w:eastAsia="ko-KR"/>
        </w:rPr>
        <w:t>1</w:t>
      </w:r>
      <w:r w:rsidR="00E050A3">
        <w:rPr>
          <w:rFonts w:ascii="Arial" w:eastAsia="Malgun Gothic" w:hAnsi="Arial"/>
          <w:sz w:val="24"/>
          <w:szCs w:val="24"/>
          <w:lang w:eastAsia="ko-KR"/>
        </w:rPr>
        <w:t>.2</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24EA3B00"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2A76CB">
        <w:rPr>
          <w:rFonts w:ascii="Arial" w:hAnsi="Arial" w:cs="Arial"/>
          <w:sz w:val="24"/>
          <w:szCs w:val="24"/>
        </w:rPr>
        <w:t>CSI feedback</w:t>
      </w:r>
      <w:r w:rsidR="007556FF" w:rsidRPr="007556FF">
        <w:rPr>
          <w:rFonts w:ascii="Arial" w:hAnsi="Arial" w:cs="Arial"/>
          <w:sz w:val="24"/>
          <w:szCs w:val="24"/>
        </w:rPr>
        <w:t xml:space="preserve"> enhancements</w:t>
      </w:r>
      <w:r w:rsidR="002A76CB">
        <w:rPr>
          <w:rFonts w:ascii="Arial" w:hAnsi="Arial" w:cs="Arial"/>
          <w:sz w:val="24"/>
          <w:szCs w:val="24"/>
        </w:rPr>
        <w:t xml:space="preserve"> for URLLC</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1" w:name="DocumentFor"/>
      <w:bookmarkEnd w:id="1"/>
      <w:r w:rsidRPr="001F3166">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0FCC2757" w14:textId="3CA7D35D" w:rsidR="00E6423E" w:rsidRDefault="00E6423E" w:rsidP="00E6423E">
      <w:pPr>
        <w:spacing w:after="0"/>
        <w:jc w:val="both"/>
        <w:rPr>
          <w:bCs/>
        </w:rPr>
      </w:pPr>
      <w:r>
        <w:rPr>
          <w:bCs/>
        </w:rPr>
        <w:t xml:space="preserve">CSI feedback enhancements were discussed in RAN1#102-e and the following were identified for further consideration. </w:t>
      </w:r>
    </w:p>
    <w:p w14:paraId="737450DF" w14:textId="77777777" w:rsidR="00E6423E" w:rsidRDefault="00E6423E" w:rsidP="00E6423E">
      <w:pPr>
        <w:spacing w:after="0"/>
        <w:rPr>
          <w:color w:val="000000"/>
          <w:highlight w:val="green"/>
          <w:shd w:val="clear" w:color="auto" w:fill="00FFFF"/>
        </w:rPr>
      </w:pPr>
    </w:p>
    <w:p w14:paraId="571FC0AC" w14:textId="1FBB673D" w:rsidR="00E6423E" w:rsidRPr="00624453" w:rsidRDefault="00E6423E" w:rsidP="00E6423E">
      <w:pPr>
        <w:spacing w:after="60"/>
        <w:rPr>
          <w:color w:val="000000"/>
          <w:highlight w:val="green"/>
        </w:rPr>
      </w:pPr>
      <w:r w:rsidRPr="00624453">
        <w:rPr>
          <w:color w:val="000000"/>
          <w:highlight w:val="green"/>
          <w:shd w:val="clear" w:color="auto" w:fill="00FFFF"/>
        </w:rPr>
        <w:t>Agreements:</w:t>
      </w:r>
    </w:p>
    <w:p w14:paraId="782F7CA5" w14:textId="77777777" w:rsidR="00E6423E" w:rsidRPr="00624453" w:rsidRDefault="00E6423E" w:rsidP="00E6423E">
      <w:pPr>
        <w:numPr>
          <w:ilvl w:val="0"/>
          <w:numId w:val="18"/>
        </w:numPr>
        <w:spacing w:after="0"/>
        <w:rPr>
          <w:rFonts w:eastAsia="Times New Roman"/>
          <w:color w:val="000000"/>
        </w:rPr>
      </w:pPr>
      <w:r w:rsidRPr="00624453">
        <w:rPr>
          <w:rFonts w:eastAsia="Times New Roman"/>
          <w:color w:val="000000"/>
        </w:rPr>
        <w:t>Study/evaluate further on following CSI enhancement schemes in terms of technical benefit, specification and implementation impacts.</w:t>
      </w:r>
    </w:p>
    <w:p w14:paraId="50CDB0F0" w14:textId="77777777" w:rsidR="00E6423E" w:rsidRPr="00624453" w:rsidRDefault="00E6423E" w:rsidP="00E6423E">
      <w:pPr>
        <w:numPr>
          <w:ilvl w:val="1"/>
          <w:numId w:val="18"/>
        </w:numPr>
        <w:spacing w:after="0"/>
        <w:rPr>
          <w:rFonts w:eastAsia="Times New Roman"/>
          <w:color w:val="000000"/>
        </w:rPr>
      </w:pPr>
      <w:r w:rsidRPr="00624453">
        <w:rPr>
          <w:rFonts w:eastAsia="Times New Roman"/>
          <w:color w:val="000000"/>
        </w:rPr>
        <w:t>New triggering methods for A-CSI and/or SRS</w:t>
      </w:r>
    </w:p>
    <w:p w14:paraId="7E09CFB6" w14:textId="77777777" w:rsidR="00E6423E" w:rsidRPr="00624453" w:rsidRDefault="00E6423E" w:rsidP="00E6423E">
      <w:pPr>
        <w:numPr>
          <w:ilvl w:val="1"/>
          <w:numId w:val="18"/>
        </w:numPr>
        <w:spacing w:after="0"/>
        <w:rPr>
          <w:rFonts w:eastAsia="Times New Roman"/>
          <w:color w:val="000000"/>
        </w:rPr>
      </w:pPr>
      <w:r w:rsidRPr="00624453">
        <w:rPr>
          <w:rFonts w:eastAsia="Times New Roman"/>
          <w:color w:val="000000"/>
        </w:rPr>
        <w:t>New reporting based on one or more of the following:</w:t>
      </w:r>
    </w:p>
    <w:p w14:paraId="597261DE" w14:textId="77777777" w:rsidR="00E6423E" w:rsidRPr="00624453" w:rsidRDefault="00E6423E" w:rsidP="00E6423E">
      <w:pPr>
        <w:numPr>
          <w:ilvl w:val="2"/>
          <w:numId w:val="18"/>
        </w:numPr>
        <w:spacing w:after="0"/>
        <w:rPr>
          <w:rFonts w:eastAsia="Times New Roman"/>
          <w:color w:val="000000"/>
        </w:rPr>
      </w:pPr>
      <w:r w:rsidRPr="00624453">
        <w:rPr>
          <w:rFonts w:eastAsia="Times New Roman"/>
          <w:color w:val="000000"/>
        </w:rPr>
        <w:t>Case 1: channel/interference measurement for new CSI reporting, considering aspects such as one or more of the following:</w:t>
      </w:r>
    </w:p>
    <w:p w14:paraId="14215918" w14:textId="77777777" w:rsidR="00E6423E" w:rsidRPr="00624453" w:rsidRDefault="00E6423E" w:rsidP="00E6423E">
      <w:pPr>
        <w:numPr>
          <w:ilvl w:val="3"/>
          <w:numId w:val="18"/>
        </w:numPr>
        <w:spacing w:after="0"/>
        <w:rPr>
          <w:rFonts w:eastAsia="Times New Roman"/>
          <w:color w:val="000000"/>
        </w:rPr>
      </w:pPr>
      <w:r w:rsidRPr="00624453">
        <w:rPr>
          <w:rFonts w:eastAsia="Times New Roman"/>
          <w:color w:val="000000"/>
        </w:rPr>
        <w:t>Reporting more accurate interference characteristics</w:t>
      </w:r>
    </w:p>
    <w:p w14:paraId="5E63A038" w14:textId="77777777" w:rsidR="00E6423E" w:rsidRPr="00624453" w:rsidRDefault="00E6423E" w:rsidP="00E6423E">
      <w:pPr>
        <w:numPr>
          <w:ilvl w:val="3"/>
          <w:numId w:val="18"/>
        </w:numPr>
        <w:spacing w:after="0"/>
        <w:rPr>
          <w:rFonts w:eastAsia="Times New Roman"/>
          <w:color w:val="000000"/>
        </w:rPr>
      </w:pPr>
      <w:r w:rsidRPr="00624453">
        <w:rPr>
          <w:rFonts w:eastAsia="Times New Roman"/>
          <w:color w:val="000000"/>
        </w:rPr>
        <w:t>Reduced CSI feedback overhead (e.g., reporting interference measurement only)</w:t>
      </w:r>
    </w:p>
    <w:p w14:paraId="2F066E85" w14:textId="77777777" w:rsidR="00E6423E" w:rsidRPr="00624453" w:rsidRDefault="00E6423E" w:rsidP="00E6423E">
      <w:pPr>
        <w:numPr>
          <w:ilvl w:val="3"/>
          <w:numId w:val="18"/>
        </w:numPr>
        <w:spacing w:after="0"/>
        <w:rPr>
          <w:rFonts w:eastAsia="Times New Roman"/>
          <w:color w:val="000000"/>
        </w:rPr>
      </w:pPr>
      <w:r w:rsidRPr="00624453">
        <w:rPr>
          <w:rFonts w:eastAsia="Times New Roman"/>
          <w:color w:val="000000"/>
        </w:rPr>
        <w:t>Enhanced CSI reporting such as WB/SB CQI</w:t>
      </w:r>
    </w:p>
    <w:p w14:paraId="24CAA68E" w14:textId="77777777" w:rsidR="00E6423E" w:rsidRPr="00624453" w:rsidRDefault="00E6423E" w:rsidP="00E6423E">
      <w:pPr>
        <w:numPr>
          <w:ilvl w:val="2"/>
          <w:numId w:val="18"/>
        </w:numPr>
        <w:spacing w:after="0"/>
        <w:rPr>
          <w:rFonts w:eastAsia="Times New Roman"/>
          <w:color w:val="000000"/>
        </w:rPr>
      </w:pPr>
      <w:r w:rsidRPr="00624453">
        <w:rPr>
          <w:rFonts w:eastAsia="Times New Roman"/>
          <w:color w:val="000000"/>
        </w:rPr>
        <w:t>Case 2: other measurement (other than channel/interference) for additional information</w:t>
      </w:r>
    </w:p>
    <w:p w14:paraId="0D645EF2" w14:textId="77777777" w:rsidR="00E6423E" w:rsidRPr="00624453" w:rsidRDefault="00E6423E" w:rsidP="00E6423E">
      <w:pPr>
        <w:numPr>
          <w:ilvl w:val="3"/>
          <w:numId w:val="18"/>
        </w:numPr>
        <w:spacing w:after="0"/>
        <w:rPr>
          <w:rFonts w:eastAsia="Times New Roman"/>
          <w:color w:val="000000"/>
        </w:rPr>
      </w:pPr>
      <w:r w:rsidRPr="00624453">
        <w:rPr>
          <w:rFonts w:eastAsia="Times New Roman"/>
          <w:color w:val="000000"/>
        </w:rPr>
        <w:t>E.g., PDCCH/PDSCH decoding, recommended HARQ RV sequence, etc.</w:t>
      </w:r>
    </w:p>
    <w:p w14:paraId="5E9B16B8" w14:textId="77777777" w:rsidR="00E6423E" w:rsidRPr="00624453" w:rsidRDefault="00E6423E" w:rsidP="00E6423E">
      <w:pPr>
        <w:numPr>
          <w:ilvl w:val="2"/>
          <w:numId w:val="18"/>
        </w:numPr>
        <w:spacing w:after="0"/>
        <w:rPr>
          <w:rFonts w:eastAsia="Times New Roman"/>
          <w:strike/>
        </w:rPr>
      </w:pPr>
      <w:r w:rsidRPr="00624453">
        <w:rPr>
          <w:rFonts w:eastAsia="Times New Roman"/>
        </w:rPr>
        <w:t xml:space="preserve">It targets to help </w:t>
      </w:r>
      <w:proofErr w:type="spellStart"/>
      <w:r w:rsidRPr="00624453">
        <w:rPr>
          <w:rFonts w:eastAsia="Times New Roman"/>
        </w:rPr>
        <w:t>gNB</w:t>
      </w:r>
      <w:proofErr w:type="spellEnd"/>
      <w:r w:rsidRPr="00624453">
        <w:rPr>
          <w:rFonts w:eastAsia="Times New Roman"/>
        </w:rPr>
        <w:t xml:space="preserve"> scheduler for better link adaptation of (re)transmission </w:t>
      </w:r>
    </w:p>
    <w:p w14:paraId="7EC38282" w14:textId="77777777" w:rsidR="00E6423E" w:rsidRPr="00F52323" w:rsidRDefault="00E6423E" w:rsidP="00E6423E">
      <w:pPr>
        <w:numPr>
          <w:ilvl w:val="1"/>
          <w:numId w:val="18"/>
        </w:numPr>
        <w:spacing w:after="0"/>
        <w:rPr>
          <w:rFonts w:eastAsia="Times New Roman"/>
        </w:rPr>
      </w:pPr>
      <w:r w:rsidRPr="00F52323">
        <w:rPr>
          <w:rFonts w:eastAsia="Times New Roman"/>
        </w:rPr>
        <w:t>[Reduced CSI computation time/complexity]</w:t>
      </w:r>
    </w:p>
    <w:p w14:paraId="2D72A41F" w14:textId="77777777" w:rsidR="00E6423E" w:rsidRPr="00F52323" w:rsidRDefault="00E6423E" w:rsidP="00E6423E">
      <w:pPr>
        <w:numPr>
          <w:ilvl w:val="1"/>
          <w:numId w:val="18"/>
        </w:numPr>
        <w:spacing w:after="0"/>
        <w:rPr>
          <w:rFonts w:eastAsia="Times New Roman"/>
        </w:rPr>
      </w:pPr>
      <w:r w:rsidRPr="00F52323">
        <w:rPr>
          <w:rFonts w:eastAsia="Times New Roman"/>
        </w:rPr>
        <w:t>[CSI feedback for PDCCH]  </w:t>
      </w:r>
    </w:p>
    <w:p w14:paraId="220F0C82" w14:textId="77777777" w:rsidR="00E6423E" w:rsidRPr="00624453" w:rsidRDefault="00E6423E" w:rsidP="00E6423E">
      <w:pPr>
        <w:numPr>
          <w:ilvl w:val="1"/>
          <w:numId w:val="18"/>
        </w:numPr>
        <w:spacing w:after="0"/>
        <w:rPr>
          <w:rFonts w:eastAsia="Times New Roman"/>
          <w:color w:val="000000"/>
        </w:rPr>
      </w:pPr>
      <w:r w:rsidRPr="00624453">
        <w:rPr>
          <w:rFonts w:eastAsia="Times New Roman"/>
          <w:color w:val="000000"/>
        </w:rPr>
        <w:t>Other CSI enhancement schemes that enable accurate MCS selection are not precluded</w:t>
      </w:r>
    </w:p>
    <w:p w14:paraId="494BE850" w14:textId="77777777" w:rsidR="00E6423E" w:rsidRDefault="00E6423E" w:rsidP="00B06DA8">
      <w:pPr>
        <w:spacing w:after="0"/>
        <w:ind w:right="3"/>
        <w:jc w:val="both"/>
        <w:rPr>
          <w:bCs/>
        </w:rPr>
      </w:pPr>
    </w:p>
    <w:p w14:paraId="41386DAB" w14:textId="6980D968" w:rsidR="002A76CB" w:rsidRDefault="00B06DA8" w:rsidP="00B06DA8">
      <w:pPr>
        <w:spacing w:after="0"/>
        <w:ind w:right="3"/>
        <w:jc w:val="both"/>
        <w:rPr>
          <w:bCs/>
        </w:rPr>
      </w:pPr>
      <w:r>
        <w:rPr>
          <w:bCs/>
        </w:rPr>
        <w:t xml:space="preserve">This contribution </w:t>
      </w:r>
      <w:r w:rsidR="001C0D21">
        <w:rPr>
          <w:bCs/>
        </w:rPr>
        <w:t xml:space="preserve">considers </w:t>
      </w:r>
      <w:r w:rsidR="00E6423E">
        <w:rPr>
          <w:bCs/>
        </w:rPr>
        <w:t>the above CSI enhancement schemes</w:t>
      </w:r>
      <w:r w:rsidR="002A76CB">
        <w:rPr>
          <w:bCs/>
        </w:rPr>
        <w:t xml:space="preserve"> for URLLC in Rel-17. </w:t>
      </w:r>
    </w:p>
    <w:p w14:paraId="731EE27F" w14:textId="302D9C87" w:rsidR="00B06DA8" w:rsidRDefault="00B06DA8" w:rsidP="00B06DA8">
      <w:pPr>
        <w:spacing w:after="0"/>
        <w:ind w:right="3"/>
        <w:jc w:val="both"/>
      </w:pPr>
    </w:p>
    <w:p w14:paraId="60DABD0F" w14:textId="77777777" w:rsidR="00D377EB" w:rsidRDefault="00D377EB" w:rsidP="00B06DA8">
      <w:pPr>
        <w:spacing w:after="0"/>
        <w:ind w:right="3"/>
        <w:jc w:val="both"/>
      </w:pPr>
    </w:p>
    <w:p w14:paraId="02E42258" w14:textId="5CCE5BA9" w:rsidR="00B06DA8" w:rsidRDefault="002A76CB" w:rsidP="00B06DA8">
      <w:pPr>
        <w:pStyle w:val="Heading1"/>
        <w:spacing w:before="0" w:after="60"/>
        <w:rPr>
          <w:rFonts w:eastAsia="SimSun"/>
          <w:szCs w:val="36"/>
          <w:lang w:val="en-US" w:eastAsia="zh-CN"/>
        </w:rPr>
      </w:pPr>
      <w:r>
        <w:rPr>
          <w:rFonts w:eastAsia="SimSun"/>
          <w:szCs w:val="36"/>
          <w:lang w:val="en-US" w:eastAsia="zh-CN"/>
        </w:rPr>
        <w:t>CSI feedback enhancements</w:t>
      </w:r>
    </w:p>
    <w:p w14:paraId="4CB93277" w14:textId="4E7E5347" w:rsidR="00E6423E" w:rsidRDefault="002114CB" w:rsidP="00293947">
      <w:pPr>
        <w:spacing w:after="0"/>
        <w:jc w:val="both"/>
        <w:rPr>
          <w:rFonts w:cs="Arial"/>
          <w:kern w:val="2"/>
          <w:lang w:eastAsia="ja-JP"/>
        </w:rPr>
      </w:pPr>
      <w:r>
        <w:rPr>
          <w:rFonts w:cs="Arial"/>
          <w:kern w:val="2"/>
          <w:lang w:eastAsia="ja-JP"/>
        </w:rPr>
        <w:t>P</w:t>
      </w:r>
      <w:r w:rsidR="00203C35">
        <w:rPr>
          <w:rFonts w:cs="Arial"/>
          <w:kern w:val="2"/>
          <w:lang w:eastAsia="ja-JP"/>
        </w:rPr>
        <w:t>otential CSI enhancement schemes are considered in the order captured in the agreement</w:t>
      </w:r>
      <w:r w:rsidR="00AB570B">
        <w:rPr>
          <w:rFonts w:cs="Arial"/>
          <w:kern w:val="2"/>
          <w:lang w:eastAsia="ja-JP"/>
        </w:rPr>
        <w:t>s</w:t>
      </w:r>
      <w:r w:rsidR="00203C35">
        <w:rPr>
          <w:rFonts w:cs="Arial"/>
          <w:kern w:val="2"/>
          <w:lang w:eastAsia="ja-JP"/>
        </w:rPr>
        <w:t xml:space="preserve"> from RAN1#102-e.</w:t>
      </w:r>
    </w:p>
    <w:p w14:paraId="305012E5" w14:textId="77777777" w:rsidR="00203C35" w:rsidRDefault="00203C35" w:rsidP="00293947">
      <w:pPr>
        <w:spacing w:after="0"/>
        <w:jc w:val="both"/>
        <w:rPr>
          <w:rFonts w:cs="Arial"/>
          <w:kern w:val="2"/>
          <w:lang w:eastAsia="ja-JP"/>
        </w:rPr>
      </w:pPr>
    </w:p>
    <w:p w14:paraId="0DF920F7" w14:textId="19515C14" w:rsidR="00E6423E" w:rsidRPr="00E6423E" w:rsidRDefault="00E6423E" w:rsidP="00E6423E">
      <w:pPr>
        <w:pStyle w:val="ListParagraph"/>
        <w:numPr>
          <w:ilvl w:val="0"/>
          <w:numId w:val="20"/>
        </w:numPr>
        <w:spacing w:after="60"/>
        <w:contextualSpacing w:val="0"/>
        <w:rPr>
          <w:rFonts w:eastAsia="Times New Roman"/>
          <w:b/>
          <w:bCs/>
          <w:color w:val="000000"/>
          <w:sz w:val="22"/>
          <w:szCs w:val="22"/>
          <w:u w:val="single"/>
        </w:rPr>
      </w:pPr>
      <w:r w:rsidRPr="00E6423E">
        <w:rPr>
          <w:rFonts w:eastAsia="Times New Roman"/>
          <w:b/>
          <w:bCs/>
          <w:color w:val="000000"/>
          <w:sz w:val="22"/>
          <w:szCs w:val="22"/>
          <w:u w:val="single"/>
        </w:rPr>
        <w:t>New triggering methods for A-CSI and/or SRS</w:t>
      </w:r>
    </w:p>
    <w:p w14:paraId="3FC378AC" w14:textId="79B2CD88" w:rsidR="00203C35" w:rsidRDefault="00203C35" w:rsidP="00AF3E2C">
      <w:pPr>
        <w:spacing w:after="120"/>
        <w:jc w:val="both"/>
        <w:rPr>
          <w:rFonts w:cs="Arial"/>
          <w:kern w:val="2"/>
          <w:lang w:eastAsia="ja-JP"/>
        </w:rPr>
      </w:pPr>
      <w:r>
        <w:rPr>
          <w:rFonts w:cs="Arial"/>
          <w:kern w:val="2"/>
          <w:lang w:eastAsia="ja-JP"/>
        </w:rPr>
        <w:t xml:space="preserve">In RAN1#102-e, A-CSI triggering by a </w:t>
      </w:r>
      <w:r w:rsidR="00772AF1">
        <w:rPr>
          <w:rFonts w:cs="Arial"/>
          <w:kern w:val="2"/>
          <w:lang w:eastAsia="ja-JP"/>
        </w:rPr>
        <w:t>DL assignment</w:t>
      </w:r>
      <w:r>
        <w:rPr>
          <w:rFonts w:cs="Arial"/>
          <w:kern w:val="2"/>
          <w:lang w:eastAsia="ja-JP"/>
        </w:rPr>
        <w:t xml:space="preserve"> was discussed.</w:t>
      </w:r>
      <w:r w:rsidR="00772AF1">
        <w:rPr>
          <w:rFonts w:cs="Arial"/>
          <w:kern w:val="2"/>
          <w:lang w:eastAsia="ja-JP"/>
        </w:rPr>
        <w:t xml:space="preserve"> </w:t>
      </w:r>
      <w:r w:rsidR="008B1EA0">
        <w:rPr>
          <w:rFonts w:cs="Arial"/>
          <w:kern w:val="2"/>
          <w:lang w:eastAsia="ja-JP"/>
        </w:rPr>
        <w:t>Generally, there is not reason to introduce such functionality</w:t>
      </w:r>
      <w:r w:rsidR="00772AF1">
        <w:rPr>
          <w:rFonts w:cs="Arial"/>
          <w:kern w:val="2"/>
          <w:lang w:eastAsia="ja-JP"/>
        </w:rPr>
        <w:t xml:space="preserve"> because:</w:t>
      </w:r>
    </w:p>
    <w:p w14:paraId="3254840D" w14:textId="5C25E85F" w:rsidR="002C2C6C" w:rsidRDefault="007D4CE5" w:rsidP="00AF3E2C">
      <w:pPr>
        <w:pStyle w:val="ListParagraph"/>
        <w:numPr>
          <w:ilvl w:val="0"/>
          <w:numId w:val="21"/>
        </w:numPr>
        <w:spacing w:after="120"/>
        <w:contextualSpacing w:val="0"/>
        <w:jc w:val="both"/>
        <w:rPr>
          <w:rFonts w:cs="Arial"/>
          <w:kern w:val="2"/>
          <w:lang w:eastAsia="ja-JP"/>
        </w:rPr>
      </w:pPr>
      <w:r>
        <w:rPr>
          <w:rFonts w:cs="Arial"/>
          <w:kern w:val="2"/>
          <w:lang w:eastAsia="ja-JP"/>
        </w:rPr>
        <w:t>Overhead gains are minimal or non-existent. A UE would practically never need to report A-CSI every time it is scheduled a PDSCH reception. A CSI request field (when configured) can have anywhere from 1 to 6 bits</w:t>
      </w:r>
      <w:r w:rsidR="002C2C6C">
        <w:rPr>
          <w:rFonts w:cs="Arial"/>
          <w:kern w:val="2"/>
          <w:lang w:eastAsia="ja-JP"/>
        </w:rPr>
        <w:t xml:space="preserve"> </w:t>
      </w:r>
      <w:r w:rsidR="00C007C3">
        <w:rPr>
          <w:rFonts w:cs="Arial"/>
          <w:kern w:val="2"/>
          <w:lang w:eastAsia="ja-JP"/>
        </w:rPr>
        <w:t>(depending on FR1 vs. FR2 for beam reports, wide-band vs. sub-band CSI or Type II CSI, etc.)</w:t>
      </w:r>
      <w:r w:rsidR="001A2898">
        <w:rPr>
          <w:rFonts w:cs="Arial"/>
          <w:kern w:val="2"/>
          <w:lang w:eastAsia="ja-JP"/>
        </w:rPr>
        <w:t xml:space="preserve">. Whenever </w:t>
      </w:r>
      <w:r w:rsidR="00340931">
        <w:rPr>
          <w:rFonts w:cs="Arial"/>
          <w:kern w:val="2"/>
          <w:lang w:eastAsia="ja-JP"/>
        </w:rPr>
        <w:t>the</w:t>
      </w:r>
      <w:r w:rsidR="001A2898">
        <w:rPr>
          <w:rFonts w:cs="Arial"/>
          <w:kern w:val="2"/>
          <w:lang w:eastAsia="ja-JP"/>
        </w:rPr>
        <w:t xml:space="preserve"> UE is not triggered</w:t>
      </w:r>
      <w:r w:rsidR="00340931">
        <w:rPr>
          <w:rFonts w:cs="Arial"/>
          <w:kern w:val="2"/>
          <w:lang w:eastAsia="ja-JP"/>
        </w:rPr>
        <w:t xml:space="preserve"> to report</w:t>
      </w:r>
      <w:r w:rsidR="001A2898">
        <w:rPr>
          <w:rFonts w:cs="Arial"/>
          <w:kern w:val="2"/>
          <w:lang w:eastAsia="ja-JP"/>
        </w:rPr>
        <w:t xml:space="preserve"> CSI,</w:t>
      </w:r>
      <w:r w:rsidR="002C2C6C">
        <w:rPr>
          <w:rFonts w:cs="Arial"/>
          <w:kern w:val="2"/>
          <w:lang w:eastAsia="ja-JP"/>
        </w:rPr>
        <w:t xml:space="preserve"> those bits </w:t>
      </w:r>
      <w:r w:rsidR="00340931">
        <w:rPr>
          <w:rFonts w:cs="Arial"/>
          <w:kern w:val="2"/>
          <w:lang w:eastAsia="ja-JP"/>
        </w:rPr>
        <w:t>are</w:t>
      </w:r>
      <w:r w:rsidR="002C2C6C">
        <w:rPr>
          <w:rFonts w:cs="Arial"/>
          <w:kern w:val="2"/>
          <w:lang w:eastAsia="ja-JP"/>
        </w:rPr>
        <w:t xml:space="preserve"> overhead. Additional overhead will also </w:t>
      </w:r>
      <w:r w:rsidR="00340931">
        <w:rPr>
          <w:rFonts w:cs="Arial"/>
          <w:kern w:val="2"/>
          <w:lang w:eastAsia="ja-JP"/>
        </w:rPr>
        <w:t xml:space="preserve">exist for </w:t>
      </w:r>
      <w:r w:rsidR="001A2898">
        <w:rPr>
          <w:rFonts w:cs="Arial"/>
          <w:kern w:val="2"/>
          <w:lang w:eastAsia="ja-JP"/>
        </w:rPr>
        <w:t>DCI format 0_1/0_2 to size match with DCI format 1_1/1_2</w:t>
      </w:r>
      <w:r w:rsidR="002C2C6C">
        <w:rPr>
          <w:rFonts w:cs="Arial"/>
          <w:kern w:val="2"/>
          <w:lang w:eastAsia="ja-JP"/>
        </w:rPr>
        <w:t xml:space="preserve"> </w:t>
      </w:r>
      <w:r w:rsidR="00340931">
        <w:rPr>
          <w:rFonts w:cs="Arial"/>
          <w:kern w:val="2"/>
          <w:lang w:eastAsia="ja-JP"/>
        </w:rPr>
        <w:t>as the latter</w:t>
      </w:r>
      <w:r w:rsidR="001A2898">
        <w:rPr>
          <w:rFonts w:cs="Arial"/>
          <w:kern w:val="2"/>
          <w:lang w:eastAsia="ja-JP"/>
        </w:rPr>
        <w:t xml:space="preserve"> </w:t>
      </w:r>
      <w:r w:rsidR="008B1EA0">
        <w:rPr>
          <w:rFonts w:cs="Arial"/>
          <w:kern w:val="2"/>
          <w:lang w:eastAsia="ja-JP"/>
        </w:rPr>
        <w:t>usual</w:t>
      </w:r>
      <w:r w:rsidR="001A2898">
        <w:rPr>
          <w:rFonts w:cs="Arial"/>
          <w:kern w:val="2"/>
          <w:lang w:eastAsia="ja-JP"/>
        </w:rPr>
        <w:t xml:space="preserve">ly </w:t>
      </w:r>
      <w:r w:rsidR="00340931">
        <w:rPr>
          <w:rFonts w:cs="Arial"/>
          <w:kern w:val="2"/>
          <w:lang w:eastAsia="ja-JP"/>
        </w:rPr>
        <w:t xml:space="preserve">have </w:t>
      </w:r>
      <w:r w:rsidR="001A2898">
        <w:rPr>
          <w:rFonts w:cs="Arial"/>
          <w:kern w:val="2"/>
          <w:lang w:eastAsia="ja-JP"/>
        </w:rPr>
        <w:t>larger size</w:t>
      </w:r>
      <w:r w:rsidR="002C2C6C">
        <w:rPr>
          <w:rFonts w:cs="Arial"/>
          <w:kern w:val="2"/>
          <w:lang w:eastAsia="ja-JP"/>
        </w:rPr>
        <w:t>.</w:t>
      </w:r>
      <w:r w:rsidR="008B1EA0">
        <w:rPr>
          <w:rFonts w:cs="Arial"/>
          <w:kern w:val="2"/>
          <w:lang w:eastAsia="ja-JP"/>
        </w:rPr>
        <w:t xml:space="preserve"> More overhead </w:t>
      </w:r>
      <w:r w:rsidR="00F30561">
        <w:rPr>
          <w:rFonts w:cs="Arial"/>
          <w:kern w:val="2"/>
          <w:lang w:eastAsia="ja-JP"/>
        </w:rPr>
        <w:t>may be</w:t>
      </w:r>
      <w:r w:rsidR="008B1EA0">
        <w:rPr>
          <w:rFonts w:cs="Arial"/>
          <w:kern w:val="2"/>
          <w:lang w:eastAsia="ja-JP"/>
        </w:rPr>
        <w:t xml:space="preserve"> needed as is subsequently discussed. </w:t>
      </w:r>
    </w:p>
    <w:p w14:paraId="709E36E6" w14:textId="23E23F6D" w:rsidR="00340931" w:rsidRDefault="004443FC" w:rsidP="004443FC">
      <w:pPr>
        <w:pStyle w:val="ListParagraph"/>
        <w:numPr>
          <w:ilvl w:val="0"/>
          <w:numId w:val="21"/>
        </w:numPr>
        <w:spacing w:after="120"/>
        <w:contextualSpacing w:val="0"/>
        <w:jc w:val="both"/>
        <w:rPr>
          <w:rFonts w:cs="Arial"/>
          <w:kern w:val="2"/>
          <w:lang w:eastAsia="ja-JP"/>
        </w:rPr>
      </w:pPr>
      <w:r>
        <w:rPr>
          <w:rFonts w:cs="Arial"/>
          <w:kern w:val="2"/>
          <w:lang w:eastAsia="ja-JP"/>
        </w:rPr>
        <w:t xml:space="preserve">CSI reporting on PUCCH has priority 0 </w:t>
      </w:r>
      <w:r w:rsidR="00F30561">
        <w:rPr>
          <w:rFonts w:cs="Arial"/>
          <w:kern w:val="2"/>
          <w:lang w:eastAsia="ja-JP"/>
        </w:rPr>
        <w:t>–</w:t>
      </w:r>
      <w:r>
        <w:rPr>
          <w:rFonts w:cs="Arial"/>
          <w:kern w:val="2"/>
          <w:lang w:eastAsia="ja-JP"/>
        </w:rPr>
        <w:t xml:space="preserve"> </w:t>
      </w:r>
      <w:r w:rsidR="00F30561">
        <w:rPr>
          <w:rFonts w:cs="Arial"/>
          <w:kern w:val="2"/>
          <w:lang w:eastAsia="ja-JP"/>
        </w:rPr>
        <w:t>support of priority 1 was excluded from further consideration in</w:t>
      </w:r>
      <w:r w:rsidR="008B1EA0">
        <w:rPr>
          <w:rFonts w:cs="Arial"/>
          <w:kern w:val="2"/>
          <w:lang w:eastAsia="ja-JP"/>
        </w:rPr>
        <w:t xml:space="preserve"> RAN1#102-e</w:t>
      </w:r>
      <w:r>
        <w:rPr>
          <w:rFonts w:cs="Arial"/>
          <w:kern w:val="2"/>
          <w:lang w:eastAsia="ja-JP"/>
        </w:rPr>
        <w:t xml:space="preserve">. It is then unclear how </w:t>
      </w:r>
      <w:r w:rsidR="00340931">
        <w:rPr>
          <w:rFonts w:cs="Arial"/>
          <w:kern w:val="2"/>
          <w:lang w:eastAsia="ja-JP"/>
        </w:rPr>
        <w:t xml:space="preserve">to achieve </w:t>
      </w:r>
      <w:r>
        <w:rPr>
          <w:rFonts w:cs="Arial"/>
          <w:kern w:val="2"/>
          <w:lang w:eastAsia="ja-JP"/>
        </w:rPr>
        <w:t xml:space="preserve">the CSI report </w:t>
      </w:r>
      <w:r w:rsidR="00340931">
        <w:rPr>
          <w:rFonts w:cs="Arial"/>
          <w:kern w:val="2"/>
          <w:lang w:eastAsia="ja-JP"/>
        </w:rPr>
        <w:t xml:space="preserve">reliability </w:t>
      </w:r>
      <w:r>
        <w:rPr>
          <w:rFonts w:cs="Arial"/>
          <w:kern w:val="2"/>
          <w:lang w:eastAsia="ja-JP"/>
        </w:rPr>
        <w:t xml:space="preserve">on the PUCCH (e.g. when multiplexed with </w:t>
      </w:r>
      <w:proofErr w:type="spellStart"/>
      <w:r>
        <w:rPr>
          <w:rFonts w:cs="Arial"/>
          <w:kern w:val="2"/>
          <w:lang w:eastAsia="ja-JP"/>
        </w:rPr>
        <w:t>eMBB</w:t>
      </w:r>
      <w:proofErr w:type="spellEnd"/>
      <w:r>
        <w:rPr>
          <w:rFonts w:cs="Arial"/>
          <w:kern w:val="2"/>
          <w:lang w:eastAsia="ja-JP"/>
        </w:rPr>
        <w:t xml:space="preserve"> HARQ-ACK having a typical BLER </w:t>
      </w:r>
      <w:r w:rsidR="00340931">
        <w:rPr>
          <w:rFonts w:cs="Arial"/>
          <w:kern w:val="2"/>
          <w:lang w:eastAsia="ja-JP"/>
        </w:rPr>
        <w:t xml:space="preserve">that is </w:t>
      </w:r>
      <w:r>
        <w:rPr>
          <w:rFonts w:cs="Arial"/>
          <w:kern w:val="2"/>
          <w:lang w:eastAsia="ja-JP"/>
        </w:rPr>
        <w:t xml:space="preserve">much larger than </w:t>
      </w:r>
      <w:r w:rsidR="00340931">
        <w:rPr>
          <w:rFonts w:cs="Arial"/>
          <w:kern w:val="2"/>
          <w:lang w:eastAsia="ja-JP"/>
        </w:rPr>
        <w:t>~</w:t>
      </w:r>
      <w:r>
        <w:rPr>
          <w:rFonts w:cs="Arial"/>
          <w:kern w:val="2"/>
          <w:lang w:eastAsia="ja-JP"/>
        </w:rPr>
        <w:t>10</w:t>
      </w:r>
      <w:r w:rsidRPr="004443FC">
        <w:rPr>
          <w:rFonts w:cs="Arial"/>
          <w:kern w:val="2"/>
          <w:vertAlign w:val="superscript"/>
          <w:lang w:eastAsia="ja-JP"/>
        </w:rPr>
        <w:t>-</w:t>
      </w:r>
      <w:r w:rsidR="00340931">
        <w:rPr>
          <w:rFonts w:cs="Arial"/>
          <w:kern w:val="2"/>
          <w:vertAlign w:val="superscript"/>
          <w:lang w:eastAsia="ja-JP"/>
        </w:rPr>
        <w:t>5</w:t>
      </w:r>
      <w:r w:rsidR="00340931">
        <w:rPr>
          <w:rFonts w:cs="Arial"/>
          <w:kern w:val="2"/>
          <w:lang w:eastAsia="ja-JP"/>
        </w:rPr>
        <w:t xml:space="preserve">, </w:t>
      </w:r>
      <w:r>
        <w:rPr>
          <w:rFonts w:cs="Arial"/>
          <w:kern w:val="2"/>
          <w:lang w:eastAsia="ja-JP"/>
        </w:rPr>
        <w:t xml:space="preserve">or when a power setting is as for an </w:t>
      </w:r>
      <w:proofErr w:type="spellStart"/>
      <w:r>
        <w:rPr>
          <w:rFonts w:cs="Arial"/>
          <w:kern w:val="2"/>
          <w:lang w:eastAsia="ja-JP"/>
        </w:rPr>
        <w:t>eMBB</w:t>
      </w:r>
      <w:proofErr w:type="spellEnd"/>
      <w:r>
        <w:rPr>
          <w:rFonts w:cs="Arial"/>
          <w:kern w:val="2"/>
          <w:lang w:eastAsia="ja-JP"/>
        </w:rPr>
        <w:t xml:space="preserve"> CSI report)</w:t>
      </w:r>
      <w:r w:rsidR="00F30561">
        <w:rPr>
          <w:rFonts w:cs="Arial"/>
          <w:kern w:val="2"/>
          <w:lang w:eastAsia="ja-JP"/>
        </w:rPr>
        <w:t>,</w:t>
      </w:r>
      <w:r>
        <w:rPr>
          <w:rFonts w:cs="Arial"/>
          <w:kern w:val="2"/>
          <w:lang w:eastAsia="ja-JP"/>
        </w:rPr>
        <w:t xml:space="preserve"> or how it can be guaranteed that </w:t>
      </w:r>
      <w:r w:rsidR="00340931">
        <w:rPr>
          <w:rFonts w:cs="Arial"/>
          <w:kern w:val="2"/>
          <w:lang w:eastAsia="ja-JP"/>
        </w:rPr>
        <w:t>a</w:t>
      </w:r>
      <w:r>
        <w:rPr>
          <w:rFonts w:cs="Arial"/>
          <w:kern w:val="2"/>
          <w:lang w:eastAsia="ja-JP"/>
        </w:rPr>
        <w:t xml:space="preserve"> </w:t>
      </w:r>
      <w:r w:rsidR="00340931">
        <w:rPr>
          <w:rFonts w:cs="Arial"/>
          <w:kern w:val="2"/>
          <w:lang w:eastAsia="ja-JP"/>
        </w:rPr>
        <w:t xml:space="preserve">UE does not drop the </w:t>
      </w:r>
      <w:r>
        <w:rPr>
          <w:rFonts w:cs="Arial"/>
          <w:kern w:val="2"/>
          <w:lang w:eastAsia="ja-JP"/>
        </w:rPr>
        <w:t>CSI report. From that perspective, a CSI report triggered by an UL grant is always preferable.</w:t>
      </w:r>
      <w:r w:rsidR="00AA6A64">
        <w:rPr>
          <w:rFonts w:cs="Arial"/>
          <w:kern w:val="2"/>
          <w:lang w:eastAsia="ja-JP"/>
        </w:rPr>
        <w:t xml:space="preserve"> </w:t>
      </w:r>
    </w:p>
    <w:p w14:paraId="35392A60" w14:textId="494E6214" w:rsidR="004443FC" w:rsidRDefault="00340931" w:rsidP="00340931">
      <w:pPr>
        <w:pStyle w:val="ListParagraph"/>
        <w:numPr>
          <w:ilvl w:val="1"/>
          <w:numId w:val="21"/>
        </w:numPr>
        <w:spacing w:after="120"/>
        <w:contextualSpacing w:val="0"/>
        <w:jc w:val="both"/>
        <w:rPr>
          <w:rFonts w:cs="Arial"/>
          <w:kern w:val="2"/>
          <w:lang w:eastAsia="ja-JP"/>
        </w:rPr>
      </w:pPr>
      <w:r>
        <w:rPr>
          <w:rFonts w:cs="Arial"/>
          <w:kern w:val="2"/>
          <w:lang w:eastAsia="ja-JP"/>
        </w:rPr>
        <w:t>F</w:t>
      </w:r>
      <w:r w:rsidR="00F30561">
        <w:rPr>
          <w:rFonts w:cs="Arial"/>
          <w:kern w:val="2"/>
          <w:lang w:eastAsia="ja-JP"/>
        </w:rPr>
        <w:t>urther, for</w:t>
      </w:r>
      <w:r w:rsidR="00AA6A64">
        <w:rPr>
          <w:rFonts w:cs="Arial"/>
          <w:kern w:val="2"/>
          <w:lang w:eastAsia="ja-JP"/>
        </w:rPr>
        <w:t xml:space="preserve"> a CSI report to not have an impact on </w:t>
      </w:r>
      <w:r>
        <w:rPr>
          <w:rFonts w:cs="Arial"/>
          <w:kern w:val="2"/>
          <w:lang w:eastAsia="ja-JP"/>
        </w:rPr>
        <w:t>data</w:t>
      </w:r>
      <w:r w:rsidR="00AA6A64">
        <w:rPr>
          <w:rFonts w:cs="Arial"/>
          <w:kern w:val="2"/>
          <w:lang w:eastAsia="ja-JP"/>
        </w:rPr>
        <w:t xml:space="preserve"> BLER, the CSI report </w:t>
      </w:r>
      <w:r w:rsidR="00F30561">
        <w:rPr>
          <w:rFonts w:cs="Arial"/>
          <w:kern w:val="2"/>
          <w:lang w:eastAsia="ja-JP"/>
        </w:rPr>
        <w:t xml:space="preserve">BLER </w:t>
      </w:r>
      <w:r w:rsidR="00AA6A64">
        <w:rPr>
          <w:rFonts w:cs="Arial"/>
          <w:kern w:val="2"/>
          <w:lang w:eastAsia="ja-JP"/>
        </w:rPr>
        <w:t>needs to be at least an order of magnitude smaller than the data BLER.</w:t>
      </w:r>
      <w:r>
        <w:rPr>
          <w:rFonts w:cs="Arial"/>
          <w:kern w:val="2"/>
          <w:lang w:eastAsia="ja-JP"/>
        </w:rPr>
        <w:t xml:space="preserve"> If a UE does not have prior UL transmissions for the </w:t>
      </w:r>
      <w:proofErr w:type="spellStart"/>
      <w:r>
        <w:rPr>
          <w:rFonts w:cs="Arial"/>
          <w:kern w:val="2"/>
          <w:lang w:eastAsia="ja-JP"/>
        </w:rPr>
        <w:t>gNB</w:t>
      </w:r>
      <w:proofErr w:type="spellEnd"/>
      <w:r>
        <w:rPr>
          <w:rFonts w:cs="Arial"/>
          <w:kern w:val="2"/>
          <w:lang w:eastAsia="ja-JP"/>
        </w:rPr>
        <w:t xml:space="preserve"> to track the channel through TPC commands, it is unclear how a BLER of ~10</w:t>
      </w:r>
      <w:r w:rsidRPr="004443FC">
        <w:rPr>
          <w:rFonts w:cs="Arial"/>
          <w:kern w:val="2"/>
          <w:vertAlign w:val="superscript"/>
          <w:lang w:eastAsia="ja-JP"/>
        </w:rPr>
        <w:t>-</w:t>
      </w:r>
      <w:r w:rsidR="00F30561">
        <w:rPr>
          <w:rFonts w:cs="Arial"/>
          <w:kern w:val="2"/>
          <w:vertAlign w:val="superscript"/>
          <w:lang w:eastAsia="ja-JP"/>
        </w:rPr>
        <w:t>5</w:t>
      </w:r>
      <w:r>
        <w:rPr>
          <w:rFonts w:cs="Arial"/>
          <w:kern w:val="2"/>
          <w:lang w:eastAsia="ja-JP"/>
        </w:rPr>
        <w:t xml:space="preserve"> or less can be achieved</w:t>
      </w:r>
      <w:r w:rsidR="00772AF1">
        <w:rPr>
          <w:rFonts w:cs="Arial"/>
          <w:kern w:val="2"/>
          <w:lang w:eastAsia="ja-JP"/>
        </w:rPr>
        <w:t xml:space="preserve"> for a CSI report</w:t>
      </w:r>
      <w:r>
        <w:rPr>
          <w:rFonts w:cs="Arial"/>
          <w:kern w:val="2"/>
          <w:lang w:eastAsia="ja-JP"/>
        </w:rPr>
        <w:t xml:space="preserve"> without </w:t>
      </w:r>
      <w:r w:rsidR="00772AF1">
        <w:rPr>
          <w:rFonts w:cs="Arial"/>
          <w:kern w:val="2"/>
          <w:lang w:eastAsia="ja-JP"/>
        </w:rPr>
        <w:t>configuring</w:t>
      </w:r>
      <w:r>
        <w:rPr>
          <w:rFonts w:cs="Arial"/>
          <w:kern w:val="2"/>
          <w:lang w:eastAsia="ja-JP"/>
        </w:rPr>
        <w:t xml:space="preserve"> the UE </w:t>
      </w:r>
      <w:r w:rsidR="00772AF1">
        <w:rPr>
          <w:rFonts w:cs="Arial"/>
          <w:kern w:val="2"/>
          <w:lang w:eastAsia="ja-JP"/>
        </w:rPr>
        <w:t>to</w:t>
      </w:r>
      <w:r>
        <w:rPr>
          <w:rFonts w:cs="Arial"/>
          <w:kern w:val="2"/>
          <w:lang w:eastAsia="ja-JP"/>
        </w:rPr>
        <w:t xml:space="preserve"> always transmit PUCCH with maximum power.</w:t>
      </w:r>
    </w:p>
    <w:p w14:paraId="6AB4E159" w14:textId="613AD819" w:rsidR="004443FC" w:rsidRDefault="004443FC" w:rsidP="004443FC">
      <w:pPr>
        <w:pStyle w:val="ListParagraph"/>
        <w:numPr>
          <w:ilvl w:val="0"/>
          <w:numId w:val="21"/>
        </w:numPr>
        <w:spacing w:after="120"/>
        <w:contextualSpacing w:val="0"/>
        <w:jc w:val="both"/>
        <w:rPr>
          <w:rFonts w:cs="Arial"/>
          <w:kern w:val="2"/>
          <w:lang w:eastAsia="ja-JP"/>
        </w:rPr>
      </w:pPr>
      <w:r>
        <w:rPr>
          <w:rFonts w:cs="Arial"/>
          <w:kern w:val="2"/>
          <w:lang w:eastAsia="ja-JP"/>
        </w:rPr>
        <w:t>CSI report triggering by a DL assignment is already possible through a MAC CE in a</w:t>
      </w:r>
      <w:r w:rsidR="008B1EA0">
        <w:rPr>
          <w:rFonts w:cs="Arial"/>
          <w:kern w:val="2"/>
          <w:lang w:eastAsia="ja-JP"/>
        </w:rPr>
        <w:t xml:space="preserve"> respective</w:t>
      </w:r>
      <w:r>
        <w:rPr>
          <w:rFonts w:cs="Arial"/>
          <w:kern w:val="2"/>
          <w:lang w:eastAsia="ja-JP"/>
        </w:rPr>
        <w:t xml:space="preserve"> PDSCH</w:t>
      </w:r>
      <w:r w:rsidR="00AA6A64">
        <w:rPr>
          <w:rFonts w:cs="Arial"/>
          <w:kern w:val="2"/>
          <w:lang w:eastAsia="ja-JP"/>
        </w:rPr>
        <w:t xml:space="preserve"> (SP-CSI)</w:t>
      </w:r>
      <w:r>
        <w:rPr>
          <w:rFonts w:cs="Arial"/>
          <w:kern w:val="2"/>
          <w:lang w:eastAsia="ja-JP"/>
        </w:rPr>
        <w:t xml:space="preserve">.  </w:t>
      </w:r>
    </w:p>
    <w:p w14:paraId="55E2FB68" w14:textId="3B386266" w:rsidR="00AF3E2C" w:rsidRDefault="002C2C6C" w:rsidP="00AF3E2C">
      <w:pPr>
        <w:pStyle w:val="ListParagraph"/>
        <w:numPr>
          <w:ilvl w:val="0"/>
          <w:numId w:val="21"/>
        </w:numPr>
        <w:spacing w:after="120"/>
        <w:contextualSpacing w:val="0"/>
        <w:jc w:val="both"/>
        <w:rPr>
          <w:rFonts w:cs="Arial"/>
          <w:kern w:val="2"/>
          <w:lang w:eastAsia="ja-JP"/>
        </w:rPr>
      </w:pPr>
      <w:r>
        <w:rPr>
          <w:rFonts w:cs="Arial"/>
          <w:kern w:val="2"/>
          <w:lang w:eastAsia="ja-JP"/>
        </w:rPr>
        <w:t xml:space="preserve">Specification </w:t>
      </w:r>
      <w:r w:rsidR="00AF3E2C">
        <w:rPr>
          <w:rFonts w:cs="Arial"/>
          <w:kern w:val="2"/>
          <w:lang w:eastAsia="ja-JP"/>
        </w:rPr>
        <w:t xml:space="preserve">and implementation </w:t>
      </w:r>
      <w:r>
        <w:rPr>
          <w:rFonts w:cs="Arial"/>
          <w:kern w:val="2"/>
          <w:lang w:eastAsia="ja-JP"/>
        </w:rPr>
        <w:t>impact</w:t>
      </w:r>
      <w:r w:rsidR="00AF3E2C">
        <w:rPr>
          <w:rFonts w:cs="Arial"/>
          <w:kern w:val="2"/>
          <w:lang w:eastAsia="ja-JP"/>
        </w:rPr>
        <w:t>s</w:t>
      </w:r>
      <w:r>
        <w:rPr>
          <w:rFonts w:cs="Arial"/>
          <w:kern w:val="2"/>
          <w:lang w:eastAsia="ja-JP"/>
        </w:rPr>
        <w:t xml:space="preserve"> </w:t>
      </w:r>
      <w:r w:rsidR="00852A6C">
        <w:rPr>
          <w:rFonts w:cs="Arial"/>
          <w:kern w:val="2"/>
          <w:lang w:eastAsia="ja-JP"/>
        </w:rPr>
        <w:t>may</w:t>
      </w:r>
      <w:r w:rsidR="00AF3E2C">
        <w:rPr>
          <w:rFonts w:cs="Arial"/>
          <w:kern w:val="2"/>
          <w:lang w:eastAsia="ja-JP"/>
        </w:rPr>
        <w:t xml:space="preserve"> be</w:t>
      </w:r>
      <w:r>
        <w:rPr>
          <w:rFonts w:cs="Arial"/>
          <w:kern w:val="2"/>
          <w:lang w:eastAsia="ja-JP"/>
        </w:rPr>
        <w:t xml:space="preserve"> </w:t>
      </w:r>
      <w:r w:rsidR="00852A6C">
        <w:rPr>
          <w:rFonts w:cs="Arial"/>
          <w:kern w:val="2"/>
          <w:lang w:eastAsia="ja-JP"/>
        </w:rPr>
        <w:t>significant</w:t>
      </w:r>
      <w:r>
        <w:rPr>
          <w:rFonts w:cs="Arial"/>
          <w:kern w:val="2"/>
          <w:lang w:eastAsia="ja-JP"/>
        </w:rPr>
        <w:t>. First, the A-CSI report cannot be multiplexed with HARQ-ACK as th</w:t>
      </w:r>
      <w:r w:rsidR="00340931">
        <w:rPr>
          <w:rFonts w:cs="Arial"/>
          <w:kern w:val="2"/>
          <w:lang w:eastAsia="ja-JP"/>
        </w:rPr>
        <w:t>at</w:t>
      </w:r>
      <w:r>
        <w:rPr>
          <w:rFonts w:cs="Arial"/>
          <w:kern w:val="2"/>
          <w:lang w:eastAsia="ja-JP"/>
        </w:rPr>
        <w:t xml:space="preserve"> would result </w:t>
      </w:r>
      <w:r w:rsidR="00AF3E2C">
        <w:rPr>
          <w:rFonts w:cs="Arial"/>
          <w:kern w:val="2"/>
          <w:lang w:eastAsia="ja-JP"/>
        </w:rPr>
        <w:t xml:space="preserve">to dependence on PDCCH reception for Type-1 codebook (not possible for the </w:t>
      </w:r>
      <w:r w:rsidR="00AF3E2C">
        <w:rPr>
          <w:rFonts w:cs="Arial"/>
          <w:kern w:val="2"/>
          <w:lang w:eastAsia="ja-JP"/>
        </w:rPr>
        <w:lastRenderedPageBreak/>
        <w:t xml:space="preserve">purpose of Type-1) and </w:t>
      </w:r>
      <w:r>
        <w:rPr>
          <w:rFonts w:cs="Arial"/>
          <w:kern w:val="2"/>
          <w:lang w:eastAsia="ja-JP"/>
        </w:rPr>
        <w:t xml:space="preserve">to </w:t>
      </w:r>
      <w:r w:rsidR="00772AF1">
        <w:rPr>
          <w:rFonts w:cs="Arial"/>
          <w:kern w:val="2"/>
          <w:lang w:eastAsia="ja-JP"/>
        </w:rPr>
        <w:t xml:space="preserve">payload </w:t>
      </w:r>
      <w:r>
        <w:rPr>
          <w:rFonts w:cs="Arial"/>
          <w:kern w:val="2"/>
          <w:lang w:eastAsia="ja-JP"/>
        </w:rPr>
        <w:t xml:space="preserve">ambiguities for Type-2 codebook. Assuming a design </w:t>
      </w:r>
      <w:r w:rsidR="008B1EA0">
        <w:rPr>
          <w:rFonts w:cs="Arial"/>
          <w:kern w:val="2"/>
          <w:lang w:eastAsia="ja-JP"/>
        </w:rPr>
        <w:t xml:space="preserve">that is </w:t>
      </w:r>
      <w:r>
        <w:rPr>
          <w:rFonts w:cs="Arial"/>
          <w:kern w:val="2"/>
          <w:lang w:eastAsia="ja-JP"/>
        </w:rPr>
        <w:t>independent of a HARQ-ACK codebook</w:t>
      </w:r>
      <w:r w:rsidR="00AF3E2C">
        <w:rPr>
          <w:rFonts w:cs="Arial"/>
          <w:kern w:val="2"/>
          <w:lang w:eastAsia="ja-JP"/>
        </w:rPr>
        <w:t xml:space="preserve"> type</w:t>
      </w:r>
      <w:r>
        <w:rPr>
          <w:rFonts w:cs="Arial"/>
          <w:kern w:val="2"/>
          <w:lang w:eastAsia="ja-JP"/>
        </w:rPr>
        <w:t>,</w:t>
      </w:r>
      <w:r w:rsidR="00AF3E2C">
        <w:rPr>
          <w:rFonts w:cs="Arial"/>
          <w:kern w:val="2"/>
          <w:lang w:eastAsia="ja-JP"/>
        </w:rPr>
        <w:t xml:space="preserve"> additional overhead </w:t>
      </w:r>
      <w:r w:rsidR="005D5CEE">
        <w:rPr>
          <w:rFonts w:cs="Arial"/>
          <w:kern w:val="2"/>
          <w:lang w:eastAsia="ja-JP"/>
        </w:rPr>
        <w:t>may</w:t>
      </w:r>
      <w:r w:rsidR="00AF3E2C">
        <w:rPr>
          <w:rFonts w:cs="Arial"/>
          <w:kern w:val="2"/>
          <w:lang w:eastAsia="ja-JP"/>
        </w:rPr>
        <w:t xml:space="preserve"> be needed to indicate a PUCCH resource </w:t>
      </w:r>
      <w:r w:rsidR="005D5CEE">
        <w:rPr>
          <w:rFonts w:cs="Arial"/>
          <w:kern w:val="2"/>
          <w:lang w:eastAsia="ja-JP"/>
        </w:rPr>
        <w:t xml:space="preserve">(unless configured by RRC regardless of the contents of the CSI report) </w:t>
      </w:r>
      <w:r w:rsidR="00AF3E2C">
        <w:rPr>
          <w:rFonts w:cs="Arial"/>
          <w:kern w:val="2"/>
          <w:lang w:eastAsia="ja-JP"/>
        </w:rPr>
        <w:t xml:space="preserve">and possibly a PUCCH transmission </w:t>
      </w:r>
      <w:r w:rsidR="00176701">
        <w:rPr>
          <w:rFonts w:cs="Arial"/>
          <w:kern w:val="2"/>
          <w:lang w:eastAsia="ja-JP"/>
        </w:rPr>
        <w:t>slot</w:t>
      </w:r>
      <w:r w:rsidR="00AF3E2C">
        <w:rPr>
          <w:rFonts w:cs="Arial"/>
          <w:kern w:val="2"/>
          <w:lang w:eastAsia="ja-JP"/>
        </w:rPr>
        <w:t xml:space="preserve"> (TPC command in DCI format may be same as for PUCCH with HARQ-ACK). Th</w:t>
      </w:r>
      <w:r w:rsidR="00340931">
        <w:rPr>
          <w:rFonts w:cs="Arial"/>
          <w:kern w:val="2"/>
          <w:lang w:eastAsia="ja-JP"/>
        </w:rPr>
        <w:t>at would</w:t>
      </w:r>
      <w:r w:rsidR="00AF3E2C">
        <w:rPr>
          <w:rFonts w:cs="Arial"/>
          <w:kern w:val="2"/>
          <w:lang w:eastAsia="ja-JP"/>
        </w:rPr>
        <w:t xml:space="preserve"> further negate any potential overhead savings</w:t>
      </w:r>
      <w:r w:rsidR="008B1EA0">
        <w:rPr>
          <w:rFonts w:cs="Arial"/>
          <w:kern w:val="2"/>
          <w:lang w:eastAsia="ja-JP"/>
        </w:rPr>
        <w:t xml:space="preserve"> over using an UL grant given that A-CSI will not be constantly triggered</w:t>
      </w:r>
      <w:r w:rsidR="00AF3E2C">
        <w:rPr>
          <w:rFonts w:cs="Arial"/>
          <w:kern w:val="2"/>
          <w:lang w:eastAsia="ja-JP"/>
        </w:rPr>
        <w:t xml:space="preserve">. Moreover, </w:t>
      </w:r>
      <w:r w:rsidR="00772AF1">
        <w:rPr>
          <w:rFonts w:cs="Arial"/>
          <w:kern w:val="2"/>
          <w:lang w:eastAsia="ja-JP"/>
        </w:rPr>
        <w:t>a</w:t>
      </w:r>
      <w:r w:rsidR="00AF3E2C">
        <w:rPr>
          <w:rFonts w:cs="Arial"/>
          <w:kern w:val="2"/>
          <w:lang w:eastAsia="ja-JP"/>
        </w:rPr>
        <w:t xml:space="preserve"> </w:t>
      </w:r>
      <w:r w:rsidR="00772AF1">
        <w:rPr>
          <w:rFonts w:cs="Arial"/>
          <w:kern w:val="2"/>
          <w:lang w:eastAsia="ja-JP"/>
        </w:rPr>
        <w:t>UE</w:t>
      </w:r>
      <w:r w:rsidR="00AF3E2C">
        <w:rPr>
          <w:rFonts w:cs="Arial"/>
          <w:kern w:val="2"/>
          <w:lang w:eastAsia="ja-JP"/>
        </w:rPr>
        <w:t xml:space="preserve"> will need to resolv</w:t>
      </w:r>
      <w:r w:rsidR="00772AF1">
        <w:rPr>
          <w:rFonts w:cs="Arial"/>
          <w:kern w:val="2"/>
          <w:lang w:eastAsia="ja-JP"/>
        </w:rPr>
        <w:t>e additional</w:t>
      </w:r>
      <w:r w:rsidR="00AF3E2C">
        <w:rPr>
          <w:rFonts w:cs="Arial"/>
          <w:kern w:val="2"/>
          <w:lang w:eastAsia="ja-JP"/>
        </w:rPr>
        <w:t xml:space="preserve"> overlapping and multiplexing </w:t>
      </w:r>
      <w:r w:rsidR="00772AF1">
        <w:rPr>
          <w:rFonts w:cs="Arial"/>
          <w:kern w:val="2"/>
          <w:lang w:eastAsia="ja-JP"/>
        </w:rPr>
        <w:t xml:space="preserve">of </w:t>
      </w:r>
      <w:r w:rsidR="00AF3E2C">
        <w:rPr>
          <w:rFonts w:cs="Arial"/>
          <w:kern w:val="2"/>
          <w:lang w:eastAsia="ja-JP"/>
        </w:rPr>
        <w:t>different UCI types</w:t>
      </w:r>
      <w:r w:rsidR="005D5CEE">
        <w:rPr>
          <w:rFonts w:cs="Arial"/>
          <w:kern w:val="2"/>
          <w:lang w:eastAsia="ja-JP"/>
        </w:rPr>
        <w:t xml:space="preserve"> and new timeline conditions will need to be checked</w:t>
      </w:r>
      <w:r w:rsidR="00AF3E2C">
        <w:rPr>
          <w:rFonts w:cs="Arial"/>
          <w:kern w:val="2"/>
          <w:lang w:eastAsia="ja-JP"/>
        </w:rPr>
        <w:t>.</w:t>
      </w:r>
    </w:p>
    <w:p w14:paraId="0003D97C" w14:textId="36DB751D" w:rsidR="00340931" w:rsidRPr="00340931" w:rsidRDefault="002114CB" w:rsidP="00340931">
      <w:pPr>
        <w:pStyle w:val="ListParagraph"/>
        <w:numPr>
          <w:ilvl w:val="0"/>
          <w:numId w:val="21"/>
        </w:numPr>
        <w:spacing w:after="120"/>
        <w:contextualSpacing w:val="0"/>
        <w:jc w:val="both"/>
        <w:rPr>
          <w:rFonts w:cs="Arial"/>
          <w:kern w:val="2"/>
          <w:lang w:eastAsia="ja-JP"/>
        </w:rPr>
      </w:pPr>
      <w:r>
        <w:rPr>
          <w:rFonts w:cs="Arial"/>
          <w:kern w:val="2"/>
          <w:lang w:eastAsia="ja-JP"/>
        </w:rPr>
        <w:t>M</w:t>
      </w:r>
      <w:r w:rsidR="00340931">
        <w:rPr>
          <w:rFonts w:cs="Arial"/>
          <w:kern w:val="2"/>
          <w:lang w:eastAsia="ja-JP"/>
        </w:rPr>
        <w:t xml:space="preserve">aximum possible benefit of CSI triggering by a DL assignment is </w:t>
      </w:r>
      <w:r w:rsidR="008B1EA0">
        <w:rPr>
          <w:rFonts w:cs="Arial"/>
          <w:kern w:val="2"/>
          <w:lang w:eastAsia="ja-JP"/>
        </w:rPr>
        <w:t xml:space="preserve">an </w:t>
      </w:r>
      <w:r w:rsidR="00340931">
        <w:rPr>
          <w:rFonts w:cs="Arial"/>
          <w:kern w:val="2"/>
          <w:lang w:eastAsia="ja-JP"/>
        </w:rPr>
        <w:t xml:space="preserve">occasional </w:t>
      </w:r>
      <w:r>
        <w:rPr>
          <w:rFonts w:cs="Arial"/>
          <w:kern w:val="2"/>
          <w:lang w:eastAsia="ja-JP"/>
        </w:rPr>
        <w:t xml:space="preserve">avoidance of </w:t>
      </w:r>
      <w:r w:rsidR="008B1EA0">
        <w:rPr>
          <w:rFonts w:cs="Arial"/>
          <w:kern w:val="2"/>
          <w:lang w:eastAsia="ja-JP"/>
        </w:rPr>
        <w:t xml:space="preserve">a </w:t>
      </w:r>
      <w:r>
        <w:rPr>
          <w:rFonts w:cs="Arial"/>
          <w:kern w:val="2"/>
          <w:lang w:eastAsia="ja-JP"/>
        </w:rPr>
        <w:t>MAC CE or</w:t>
      </w:r>
      <w:r w:rsidR="00340931">
        <w:rPr>
          <w:rFonts w:cs="Arial"/>
          <w:kern w:val="2"/>
          <w:lang w:eastAsia="ja-JP"/>
        </w:rPr>
        <w:t xml:space="preserve"> of an UL grant (only when the UE needs to reports CSI and only when the UE does not have data to transmit).</w:t>
      </w:r>
    </w:p>
    <w:p w14:paraId="1C272323" w14:textId="4B602158" w:rsidR="00203C35" w:rsidRPr="00203C35" w:rsidRDefault="00772AF1" w:rsidP="00492374">
      <w:pPr>
        <w:pStyle w:val="ListParagraph"/>
        <w:numPr>
          <w:ilvl w:val="0"/>
          <w:numId w:val="21"/>
        </w:numPr>
        <w:spacing w:after="0"/>
        <w:contextualSpacing w:val="0"/>
        <w:jc w:val="both"/>
        <w:rPr>
          <w:rFonts w:cs="Arial"/>
          <w:kern w:val="2"/>
          <w:lang w:eastAsia="ja-JP"/>
        </w:rPr>
      </w:pPr>
      <w:r>
        <w:rPr>
          <w:rFonts w:cs="Arial"/>
          <w:kern w:val="2"/>
          <w:lang w:eastAsia="ja-JP"/>
        </w:rPr>
        <w:t>There is n</w:t>
      </w:r>
      <w:r w:rsidR="00261570">
        <w:rPr>
          <w:rFonts w:cs="Arial"/>
          <w:kern w:val="2"/>
          <w:lang w:eastAsia="ja-JP"/>
        </w:rPr>
        <w:t>o</w:t>
      </w:r>
      <w:r w:rsidR="00852A6C">
        <w:rPr>
          <w:rFonts w:cs="Arial"/>
          <w:kern w:val="2"/>
          <w:lang w:eastAsia="ja-JP"/>
        </w:rPr>
        <w:t xml:space="preserve"> performance</w:t>
      </w:r>
      <w:r w:rsidR="00261570">
        <w:rPr>
          <w:rFonts w:cs="Arial"/>
          <w:kern w:val="2"/>
          <w:lang w:eastAsia="ja-JP"/>
        </w:rPr>
        <w:t xml:space="preserve"> b</w:t>
      </w:r>
      <w:r w:rsidR="00492374">
        <w:rPr>
          <w:rFonts w:cs="Arial"/>
          <w:kern w:val="2"/>
          <w:lang w:eastAsia="ja-JP"/>
        </w:rPr>
        <w:t xml:space="preserve">enefit </w:t>
      </w:r>
      <w:r w:rsidR="00261570">
        <w:rPr>
          <w:rFonts w:cs="Arial"/>
          <w:kern w:val="2"/>
          <w:lang w:eastAsia="ja-JP"/>
        </w:rPr>
        <w:t>over Rel-16 mechanisms</w:t>
      </w:r>
      <w:r w:rsidR="00492374">
        <w:rPr>
          <w:rFonts w:cs="Arial"/>
          <w:kern w:val="2"/>
          <w:lang w:eastAsia="ja-JP"/>
        </w:rPr>
        <w:t xml:space="preserve"> as is subsequently </w:t>
      </w:r>
      <w:r>
        <w:rPr>
          <w:rFonts w:cs="Arial"/>
          <w:kern w:val="2"/>
          <w:lang w:eastAsia="ja-JP"/>
        </w:rPr>
        <w:t>discuss</w:t>
      </w:r>
      <w:r w:rsidR="00492374">
        <w:rPr>
          <w:rFonts w:cs="Arial"/>
          <w:kern w:val="2"/>
          <w:lang w:eastAsia="ja-JP"/>
        </w:rPr>
        <w:t>ed.</w:t>
      </w:r>
    </w:p>
    <w:p w14:paraId="03EA9079" w14:textId="77777777" w:rsidR="00546128" w:rsidRDefault="00546128" w:rsidP="00E6423E">
      <w:pPr>
        <w:spacing w:after="0"/>
        <w:jc w:val="both"/>
        <w:rPr>
          <w:rFonts w:cs="Arial"/>
          <w:kern w:val="2"/>
          <w:lang w:eastAsia="ja-JP"/>
        </w:rPr>
      </w:pPr>
    </w:p>
    <w:p w14:paraId="5BAD82F0" w14:textId="4BBFBC66" w:rsidR="00ED2425" w:rsidRDefault="00546128" w:rsidP="004E23D2">
      <w:pPr>
        <w:spacing w:after="120"/>
        <w:jc w:val="both"/>
        <w:rPr>
          <w:lang w:val="en-CA"/>
        </w:rPr>
      </w:pPr>
      <w:r>
        <w:rPr>
          <w:rFonts w:cs="Arial"/>
          <w:kern w:val="2"/>
          <w:lang w:eastAsia="ja-JP"/>
        </w:rPr>
        <w:t xml:space="preserve">The following results consider the first from the three cases </w:t>
      </w:r>
      <w:r w:rsidR="00ED2425">
        <w:rPr>
          <w:rFonts w:cs="Arial"/>
          <w:kern w:val="2"/>
          <w:lang w:eastAsia="ja-JP"/>
        </w:rPr>
        <w:t xml:space="preserve">captured in RAN1#102-e from </w:t>
      </w:r>
      <w:r w:rsidR="00D377EB">
        <w:rPr>
          <w:rFonts w:cs="Arial"/>
          <w:kern w:val="2"/>
          <w:lang w:eastAsia="ja-JP"/>
        </w:rPr>
        <w:t>[2]</w:t>
      </w:r>
      <w:r w:rsidR="00ED2425">
        <w:rPr>
          <w:rFonts w:cs="Arial"/>
          <w:kern w:val="2"/>
          <w:lang w:eastAsia="ja-JP"/>
        </w:rPr>
        <w:t>, i.e. the “</w:t>
      </w:r>
      <w:r w:rsidRPr="00ED2425">
        <w:rPr>
          <w:lang w:val="en-CA"/>
        </w:rPr>
        <w:t xml:space="preserve">Rel-15 enabled use case (e.g. AR/VR) </w:t>
      </w:r>
      <w:r w:rsidR="00ED2425">
        <w:rPr>
          <w:lang w:val="en-CA"/>
        </w:rPr>
        <w:t>with 99.999 reliability, 4 msec latency, and FTP model 3 100 p/sec”</w:t>
      </w:r>
      <w:r w:rsidR="00380484">
        <w:rPr>
          <w:lang w:val="en-CA"/>
        </w:rPr>
        <w:t>.</w:t>
      </w:r>
      <w:r w:rsidR="00D377EB">
        <w:rPr>
          <w:lang w:val="en-CA"/>
        </w:rPr>
        <w:t xml:space="preserve"> </w:t>
      </w:r>
      <w:r w:rsidR="00380484">
        <w:rPr>
          <w:lang w:val="en-CA"/>
        </w:rPr>
        <w:t>T</w:t>
      </w:r>
      <w:r w:rsidR="00DA1AB5">
        <w:rPr>
          <w:lang w:val="en-CA"/>
        </w:rPr>
        <w:t xml:space="preserve">he simulation assumptions </w:t>
      </w:r>
      <w:r w:rsidR="00D377EB">
        <w:rPr>
          <w:lang w:val="en-CA"/>
        </w:rPr>
        <w:t>are as in A.2.4 of [</w:t>
      </w:r>
      <w:r w:rsidR="00380484">
        <w:rPr>
          <w:lang w:val="en-CA"/>
        </w:rPr>
        <w:t>1</w:t>
      </w:r>
      <w:r w:rsidR="00D377EB">
        <w:rPr>
          <w:lang w:val="en-CA"/>
        </w:rPr>
        <w:t xml:space="preserve">]. </w:t>
      </w:r>
      <w:r w:rsidR="00ED2425">
        <w:rPr>
          <w:lang w:val="en-CA"/>
        </w:rPr>
        <w:t xml:space="preserve">It is noted that the </w:t>
      </w:r>
      <w:r w:rsidR="002D5FFE">
        <w:rPr>
          <w:lang w:val="en-CA"/>
        </w:rPr>
        <w:t>second of the three</w:t>
      </w:r>
      <w:r w:rsidR="00ED2425">
        <w:rPr>
          <w:lang w:val="en-CA"/>
        </w:rPr>
        <w:t xml:space="preserve"> case</w:t>
      </w:r>
      <w:r w:rsidR="002D5FFE">
        <w:rPr>
          <w:lang w:val="en-CA"/>
        </w:rPr>
        <w:t>s from [2] is actually</w:t>
      </w:r>
      <w:r w:rsidR="00ED2425">
        <w:rPr>
          <w:lang w:val="en-CA"/>
        </w:rPr>
        <w:t xml:space="preserve"> applicable for the Rel-17 URLLC WI </w:t>
      </w:r>
      <w:r w:rsidR="002D5FFE">
        <w:rPr>
          <w:lang w:val="en-CA"/>
        </w:rPr>
        <w:t>and has</w:t>
      </w:r>
      <w:r w:rsidR="00ED2425">
        <w:rPr>
          <w:lang w:val="en-CA"/>
        </w:rPr>
        <w:t xml:space="preserve"> </w:t>
      </w:r>
      <w:r w:rsidR="002D5FFE">
        <w:rPr>
          <w:lang w:val="en-CA"/>
        </w:rPr>
        <w:t xml:space="preserve">periodic </w:t>
      </w:r>
      <w:r w:rsidR="00ED2425">
        <w:rPr>
          <w:lang w:val="en-CA"/>
        </w:rPr>
        <w:t>traffic</w:t>
      </w:r>
      <w:r w:rsidR="008B1EA0">
        <w:rPr>
          <w:lang w:val="en-CA"/>
        </w:rPr>
        <w:t xml:space="preserve"> (and the same holds for XR)</w:t>
      </w:r>
      <w:r w:rsidR="00340931">
        <w:rPr>
          <w:lang w:val="en-CA"/>
        </w:rPr>
        <w:t>. Then,</w:t>
      </w:r>
      <w:r w:rsidR="00ED2425">
        <w:rPr>
          <w:lang w:val="en-CA"/>
        </w:rPr>
        <w:t xml:space="preserve"> A-CSI triggering </w:t>
      </w:r>
      <w:r w:rsidR="00184F70">
        <w:rPr>
          <w:lang w:val="en-CA"/>
        </w:rPr>
        <w:t xml:space="preserve">by </w:t>
      </w:r>
      <w:r w:rsidR="002D5FFE">
        <w:rPr>
          <w:lang w:val="en-CA"/>
        </w:rPr>
        <w:t xml:space="preserve">a </w:t>
      </w:r>
      <w:r w:rsidR="00184F70">
        <w:rPr>
          <w:lang w:val="en-CA"/>
        </w:rPr>
        <w:t xml:space="preserve">DL assignment </w:t>
      </w:r>
      <w:r w:rsidR="00ED2425">
        <w:rPr>
          <w:lang w:val="en-CA"/>
        </w:rPr>
        <w:t xml:space="preserve">is </w:t>
      </w:r>
      <w:r w:rsidR="00184F70">
        <w:rPr>
          <w:lang w:val="en-CA"/>
        </w:rPr>
        <w:t xml:space="preserve">not </w:t>
      </w:r>
      <w:r w:rsidR="00ED2425">
        <w:rPr>
          <w:lang w:val="en-CA"/>
        </w:rPr>
        <w:t>relevant</w:t>
      </w:r>
      <w:r w:rsidR="00184F70">
        <w:rPr>
          <w:lang w:val="en-CA"/>
        </w:rPr>
        <w:t xml:space="preserve"> and </w:t>
      </w:r>
      <w:r w:rsidR="002D5FFE">
        <w:rPr>
          <w:lang w:val="en-CA"/>
        </w:rPr>
        <w:t xml:space="preserve">a </w:t>
      </w:r>
      <w:r w:rsidR="00184F70">
        <w:rPr>
          <w:lang w:val="en-CA"/>
        </w:rPr>
        <w:t xml:space="preserve">periodic CSI </w:t>
      </w:r>
      <w:r w:rsidR="002D5FFE">
        <w:rPr>
          <w:lang w:val="en-CA"/>
        </w:rPr>
        <w:t xml:space="preserve">report </w:t>
      </w:r>
      <w:r w:rsidR="00184F70">
        <w:rPr>
          <w:lang w:val="en-CA"/>
        </w:rPr>
        <w:t xml:space="preserve">or </w:t>
      </w:r>
      <w:r w:rsidR="002D5FFE">
        <w:rPr>
          <w:lang w:val="en-CA"/>
        </w:rPr>
        <w:t xml:space="preserve">a </w:t>
      </w:r>
      <w:r w:rsidR="00184F70">
        <w:rPr>
          <w:lang w:val="en-CA"/>
        </w:rPr>
        <w:t>CSI</w:t>
      </w:r>
      <w:r w:rsidR="00340931">
        <w:rPr>
          <w:lang w:val="en-CA"/>
        </w:rPr>
        <w:t xml:space="preserve"> report</w:t>
      </w:r>
      <w:r w:rsidR="00184F70">
        <w:rPr>
          <w:lang w:val="en-CA"/>
        </w:rPr>
        <w:t xml:space="preserve"> triggered by GC-DCI is </w:t>
      </w:r>
      <w:r w:rsidR="00340931">
        <w:rPr>
          <w:lang w:val="en-CA"/>
        </w:rPr>
        <w:t>applicable</w:t>
      </w:r>
      <w:r w:rsidR="00ED2425">
        <w:rPr>
          <w:lang w:val="en-CA"/>
        </w:rPr>
        <w:t xml:space="preserve">. Ideal CSI measurement and reporting </w:t>
      </w:r>
      <w:r w:rsidR="00340931">
        <w:rPr>
          <w:lang w:val="en-CA"/>
        </w:rPr>
        <w:t>are</w:t>
      </w:r>
      <w:r w:rsidR="00ED2425">
        <w:rPr>
          <w:lang w:val="en-CA"/>
        </w:rPr>
        <w:t xml:space="preserve"> assumed</w:t>
      </w:r>
      <w:r w:rsidR="00340931">
        <w:rPr>
          <w:lang w:val="en-CA"/>
        </w:rPr>
        <w:t xml:space="preserve"> and the following three </w:t>
      </w:r>
      <w:r w:rsidR="002D5FFE">
        <w:rPr>
          <w:lang w:val="en-CA"/>
        </w:rPr>
        <w:t>alternatives</w:t>
      </w:r>
      <w:r w:rsidR="00340931">
        <w:rPr>
          <w:lang w:val="en-CA"/>
        </w:rPr>
        <w:t xml:space="preserve"> are considered</w:t>
      </w:r>
      <w:r w:rsidR="002D5FFE">
        <w:rPr>
          <w:lang w:val="en-CA"/>
        </w:rPr>
        <w:t xml:space="preserve"> for evaluation</w:t>
      </w:r>
      <w:r w:rsidR="00ED2425">
        <w:rPr>
          <w:lang w:val="en-CA"/>
        </w:rPr>
        <w:t>.</w:t>
      </w:r>
      <w:r w:rsidR="00E31904">
        <w:rPr>
          <w:lang w:val="en-CA"/>
        </w:rPr>
        <w:t xml:space="preserve"> </w:t>
      </w:r>
    </w:p>
    <w:p w14:paraId="3C92A213" w14:textId="77777777" w:rsidR="009E30D2" w:rsidRPr="00ED2425" w:rsidRDefault="009E30D2" w:rsidP="009E30D2">
      <w:pPr>
        <w:pStyle w:val="ListParagraph"/>
        <w:numPr>
          <w:ilvl w:val="0"/>
          <w:numId w:val="23"/>
        </w:numPr>
        <w:spacing w:after="120"/>
        <w:contextualSpacing w:val="0"/>
        <w:jc w:val="both"/>
        <w:rPr>
          <w:lang w:val="en-CA"/>
        </w:rPr>
      </w:pPr>
      <w:r>
        <w:rPr>
          <w:lang w:val="en-CA"/>
        </w:rPr>
        <w:t>Link adaptation based</w:t>
      </w:r>
      <w:r w:rsidRPr="00ED2425">
        <w:rPr>
          <w:lang w:val="en-CA"/>
        </w:rPr>
        <w:t xml:space="preserve"> on </w:t>
      </w:r>
      <w:r>
        <w:rPr>
          <w:lang w:val="en-CA"/>
        </w:rPr>
        <w:t>periodic CSI</w:t>
      </w:r>
      <w:r w:rsidRPr="00ED2425">
        <w:rPr>
          <w:lang w:val="en-CA"/>
        </w:rPr>
        <w:t xml:space="preserve">  </w:t>
      </w:r>
    </w:p>
    <w:p w14:paraId="192393E8" w14:textId="5E22688C" w:rsidR="009E30D2" w:rsidRDefault="009E30D2" w:rsidP="009E30D2">
      <w:pPr>
        <w:pStyle w:val="ListParagraph"/>
        <w:numPr>
          <w:ilvl w:val="0"/>
          <w:numId w:val="23"/>
        </w:numPr>
        <w:spacing w:after="120"/>
        <w:contextualSpacing w:val="0"/>
        <w:jc w:val="both"/>
        <w:rPr>
          <w:lang w:val="en-CA"/>
        </w:rPr>
      </w:pPr>
      <w:r>
        <w:rPr>
          <w:lang w:val="en-CA"/>
        </w:rPr>
        <w:t xml:space="preserve">Link adaptation for a </w:t>
      </w:r>
      <w:r w:rsidRPr="00ED2425">
        <w:rPr>
          <w:lang w:val="en-CA"/>
        </w:rPr>
        <w:t>first PDSCH transmission</w:t>
      </w:r>
      <w:r>
        <w:rPr>
          <w:lang w:val="en-CA"/>
        </w:rPr>
        <w:t xml:space="preserve"> based</w:t>
      </w:r>
      <w:r w:rsidRPr="00ED2425">
        <w:rPr>
          <w:lang w:val="en-CA"/>
        </w:rPr>
        <w:t xml:space="preserve"> on </w:t>
      </w:r>
      <w:r w:rsidR="00A63DBE">
        <w:rPr>
          <w:lang w:val="en-CA"/>
        </w:rPr>
        <w:t xml:space="preserve">RSRP </w:t>
      </w:r>
      <w:r>
        <w:rPr>
          <w:lang w:val="en-CA"/>
        </w:rPr>
        <w:t>and link adaptation for subsequent transmission</w:t>
      </w:r>
      <w:r w:rsidR="00340931">
        <w:rPr>
          <w:lang w:val="en-CA"/>
        </w:rPr>
        <w:t>s</w:t>
      </w:r>
      <w:r>
        <w:rPr>
          <w:lang w:val="en-CA"/>
        </w:rPr>
        <w:t xml:space="preserve"> is based on CSI triggered by a MAC CE provided by the first PDSCH reception</w:t>
      </w:r>
    </w:p>
    <w:p w14:paraId="737CE143" w14:textId="5D02E535" w:rsidR="009E30D2" w:rsidRDefault="009E30D2" w:rsidP="00E31904">
      <w:pPr>
        <w:pStyle w:val="ListParagraph"/>
        <w:numPr>
          <w:ilvl w:val="0"/>
          <w:numId w:val="23"/>
        </w:numPr>
        <w:spacing w:after="0"/>
        <w:contextualSpacing w:val="0"/>
        <w:jc w:val="both"/>
        <w:rPr>
          <w:lang w:val="en-CA"/>
        </w:rPr>
      </w:pPr>
      <w:r>
        <w:rPr>
          <w:lang w:val="en-CA"/>
        </w:rPr>
        <w:t xml:space="preserve">Link adaptation for a </w:t>
      </w:r>
      <w:r w:rsidRPr="00ED2425">
        <w:rPr>
          <w:lang w:val="en-CA"/>
        </w:rPr>
        <w:t xml:space="preserve">first PDSCH </w:t>
      </w:r>
      <w:r w:rsidR="00340931">
        <w:rPr>
          <w:lang w:val="en-CA"/>
        </w:rPr>
        <w:t>transmission</w:t>
      </w:r>
      <w:r w:rsidRPr="00ED2425">
        <w:rPr>
          <w:lang w:val="en-CA"/>
        </w:rPr>
        <w:t xml:space="preserve"> </w:t>
      </w:r>
      <w:r>
        <w:rPr>
          <w:lang w:val="en-CA"/>
        </w:rPr>
        <w:t>based</w:t>
      </w:r>
      <w:r w:rsidRPr="00ED2425">
        <w:rPr>
          <w:lang w:val="en-CA"/>
        </w:rPr>
        <w:t xml:space="preserve"> on RSRP </w:t>
      </w:r>
      <w:r w:rsidR="00340931">
        <w:rPr>
          <w:lang w:val="en-CA"/>
        </w:rPr>
        <w:t>and</w:t>
      </w:r>
      <w:r>
        <w:rPr>
          <w:lang w:val="en-CA"/>
        </w:rPr>
        <w:t xml:space="preserve"> link adaptation for subsequent PDSCH </w:t>
      </w:r>
      <w:r w:rsidR="00340931">
        <w:rPr>
          <w:lang w:val="en-CA"/>
        </w:rPr>
        <w:t>transmissions</w:t>
      </w:r>
      <w:r>
        <w:rPr>
          <w:lang w:val="en-CA"/>
        </w:rPr>
        <w:t xml:space="preserve"> based</w:t>
      </w:r>
      <w:r w:rsidRPr="00ED2425">
        <w:rPr>
          <w:lang w:val="en-CA"/>
        </w:rPr>
        <w:t xml:space="preserve"> on CSI</w:t>
      </w:r>
      <w:r>
        <w:rPr>
          <w:lang w:val="en-CA"/>
        </w:rPr>
        <w:t xml:space="preserve"> triggered by the DCI format scheduling PDSCH </w:t>
      </w:r>
      <w:r w:rsidR="00340931">
        <w:rPr>
          <w:lang w:val="en-CA"/>
        </w:rPr>
        <w:t>transmission</w:t>
      </w:r>
      <w:r w:rsidR="00981627">
        <w:rPr>
          <w:lang w:val="en-CA"/>
        </w:rPr>
        <w:t xml:space="preserve"> (</w:t>
      </w:r>
      <w:r w:rsidR="00340931">
        <w:rPr>
          <w:lang w:val="en-CA"/>
        </w:rPr>
        <w:t xml:space="preserve">in the simulations, </w:t>
      </w:r>
      <w:r w:rsidR="00981627">
        <w:rPr>
          <w:lang w:val="en-CA"/>
        </w:rPr>
        <w:t>there was always CSI triggering</w:t>
      </w:r>
      <w:r w:rsidR="00F66F74">
        <w:rPr>
          <w:lang w:val="en-CA"/>
        </w:rPr>
        <w:t>/reporting</w:t>
      </w:r>
      <w:r w:rsidR="00981627">
        <w:rPr>
          <w:lang w:val="en-CA"/>
        </w:rPr>
        <w:t xml:space="preserve">, regardless of ACK or NACK for a previous PDSCH </w:t>
      </w:r>
      <w:r w:rsidR="00340931">
        <w:rPr>
          <w:lang w:val="en-CA"/>
        </w:rPr>
        <w:t>transmission</w:t>
      </w:r>
      <w:r w:rsidR="00981627">
        <w:rPr>
          <w:lang w:val="en-CA"/>
        </w:rPr>
        <w:t>).</w:t>
      </w:r>
    </w:p>
    <w:p w14:paraId="4CDDA721" w14:textId="5ED20CF7" w:rsidR="00546128" w:rsidRDefault="00546128" w:rsidP="00E6423E">
      <w:pPr>
        <w:spacing w:after="0"/>
        <w:jc w:val="both"/>
        <w:rPr>
          <w:rFonts w:cs="Arial"/>
          <w:kern w:val="2"/>
          <w:lang w:eastAsia="ja-JP"/>
        </w:rPr>
      </w:pPr>
    </w:p>
    <w:p w14:paraId="3B484EED" w14:textId="7B05E619" w:rsidR="00ED2425" w:rsidRPr="00E31904" w:rsidRDefault="00E31904" w:rsidP="00E31904">
      <w:pPr>
        <w:spacing w:after="120"/>
        <w:jc w:val="both"/>
        <w:rPr>
          <w:rFonts w:cs="Arial"/>
          <w:b/>
          <w:bCs/>
          <w:kern w:val="2"/>
          <w:lang w:eastAsia="ja-JP"/>
        </w:rPr>
      </w:pPr>
      <w:r w:rsidRPr="00E31904">
        <w:rPr>
          <w:rFonts w:cs="Arial"/>
          <w:b/>
          <w:bCs/>
          <w:kern w:val="2"/>
          <w:lang w:eastAsia="ja-JP"/>
        </w:rPr>
        <w:t>Table 1: Percentage of UEs with 99.999% reliability and 4 msec latency for packets of 200 bytes</w:t>
      </w:r>
      <w:r>
        <w:rPr>
          <w:rFonts w:cs="Arial"/>
          <w:b/>
          <w:bCs/>
          <w:kern w:val="2"/>
          <w:lang w:eastAsia="ja-JP"/>
        </w:rPr>
        <w:t xml:space="preserve"> and</w:t>
      </w:r>
      <w:r w:rsidRPr="00E31904">
        <w:rPr>
          <w:rFonts w:cs="Arial"/>
          <w:b/>
          <w:bCs/>
          <w:kern w:val="2"/>
          <w:lang w:eastAsia="ja-JP"/>
        </w:rPr>
        <w:t xml:space="preserve"> FTP model 3.</w:t>
      </w:r>
    </w:p>
    <w:tbl>
      <w:tblPr>
        <w:tblW w:w="8907" w:type="dxa"/>
        <w:jc w:val="center"/>
        <w:tblCellMar>
          <w:left w:w="0" w:type="dxa"/>
          <w:right w:w="0" w:type="dxa"/>
        </w:tblCellMar>
        <w:tblLook w:val="04A0" w:firstRow="1" w:lastRow="0" w:firstColumn="1" w:lastColumn="0" w:noHBand="0" w:noVBand="1"/>
      </w:tblPr>
      <w:tblGrid>
        <w:gridCol w:w="987"/>
        <w:gridCol w:w="1890"/>
        <w:gridCol w:w="1800"/>
        <w:gridCol w:w="4230"/>
      </w:tblGrid>
      <w:tr w:rsidR="007B0854" w:rsidRPr="00DD0906" w14:paraId="3A346534" w14:textId="77777777" w:rsidTr="00AE5C1F">
        <w:trPr>
          <w:jc w:val="center"/>
        </w:trPr>
        <w:tc>
          <w:tcPr>
            <w:tcW w:w="8907" w:type="dxa"/>
            <w:gridSpan w:val="4"/>
            <w:tcBorders>
              <w:top w:val="single" w:sz="6" w:space="0" w:color="auto"/>
              <w:left w:val="single" w:sz="2" w:space="0" w:color="auto"/>
              <w:bottom w:val="single" w:sz="6" w:space="0" w:color="auto"/>
              <w:right w:val="single" w:sz="2" w:space="0" w:color="auto"/>
            </w:tcBorders>
            <w:shd w:val="clear" w:color="auto" w:fill="D9D9D9"/>
          </w:tcPr>
          <w:p w14:paraId="1218942F" w14:textId="77777777" w:rsidR="00E31904" w:rsidRDefault="007B0854" w:rsidP="00AA6A64">
            <w:pPr>
              <w:pStyle w:val="TAH"/>
            </w:pPr>
            <w:r w:rsidRPr="00DD0906">
              <w:t>Rel-15 enabled use case with urban macro</w:t>
            </w:r>
            <w:r>
              <w:t>, 99.999% reliability, 4 msec latency</w:t>
            </w:r>
            <w:r w:rsidRPr="00DD0906">
              <w:t xml:space="preserve"> (200 bytes)</w:t>
            </w:r>
            <w:r>
              <w:t xml:space="preserve">, </w:t>
            </w:r>
          </w:p>
          <w:p w14:paraId="5FAFF371" w14:textId="5EE572D9" w:rsidR="007B0854" w:rsidRPr="00DD0906" w:rsidRDefault="007B0854" w:rsidP="00AA6A64">
            <w:pPr>
              <w:pStyle w:val="TAH"/>
            </w:pPr>
            <w:r>
              <w:t>FTP model 3</w:t>
            </w:r>
            <w:r w:rsidRPr="00DD0906">
              <w:t xml:space="preserve">, </w:t>
            </w:r>
            <w:r>
              <w:t xml:space="preserve">10 UEs, </w:t>
            </w:r>
            <w:r w:rsidRPr="00DD0906">
              <w:t xml:space="preserve">4 GHz, </w:t>
            </w:r>
            <w:r w:rsidR="002264AF">
              <w:t xml:space="preserve">30 kHz SCS, 3 Kmph, </w:t>
            </w:r>
            <w:r w:rsidR="008E143C">
              <w:t>F</w:t>
            </w:r>
            <w:r w:rsidRPr="00DD0906">
              <w:t xml:space="preserve">DD, </w:t>
            </w:r>
            <w:r>
              <w:t>4</w:t>
            </w:r>
            <w:r w:rsidRPr="00DD0906">
              <w:t>Tx/</w:t>
            </w:r>
            <w:r>
              <w:t>4</w:t>
            </w:r>
            <w:r w:rsidRPr="00DD0906">
              <w:t xml:space="preserve">Rx </w:t>
            </w:r>
            <w:proofErr w:type="spellStart"/>
            <w:r w:rsidRPr="00DD0906">
              <w:t>gNB</w:t>
            </w:r>
            <w:proofErr w:type="spellEnd"/>
            <w:r>
              <w:t>/UE</w:t>
            </w:r>
            <w:r w:rsidRPr="00DD0906">
              <w:t xml:space="preserve">, </w:t>
            </w:r>
            <w:r w:rsidR="00E31904">
              <w:t>actual</w:t>
            </w:r>
            <w:r w:rsidRPr="00DD0906">
              <w:t xml:space="preserve"> channel estimation</w:t>
            </w:r>
          </w:p>
        </w:tc>
      </w:tr>
      <w:tr w:rsidR="007B0854" w:rsidRPr="00DD0906" w14:paraId="0D1BE4FB" w14:textId="77777777" w:rsidTr="00AE5C1F">
        <w:trPr>
          <w:trHeight w:val="319"/>
          <w:jc w:val="center"/>
        </w:trPr>
        <w:tc>
          <w:tcPr>
            <w:tcW w:w="987" w:type="dxa"/>
            <w:tcBorders>
              <w:top w:val="single" w:sz="6" w:space="0" w:color="auto"/>
              <w:left w:val="single" w:sz="6" w:space="0" w:color="auto"/>
              <w:bottom w:val="single" w:sz="6" w:space="0" w:color="auto"/>
              <w:right w:val="single" w:sz="6" w:space="0" w:color="auto"/>
            </w:tcBorders>
          </w:tcPr>
          <w:p w14:paraId="0CD6ABEA" w14:textId="77777777" w:rsidR="007B0854" w:rsidRPr="00772AF1" w:rsidRDefault="007B0854" w:rsidP="00AA6A64">
            <w:pPr>
              <w:pStyle w:val="TAC"/>
              <w:rPr>
                <w:rFonts w:ascii="Times New Roman" w:hAnsi="Times New Roman"/>
                <w:sz w:val="20"/>
                <w:szCs w:val="22"/>
              </w:rPr>
            </w:pPr>
          </w:p>
        </w:tc>
        <w:tc>
          <w:tcPr>
            <w:tcW w:w="18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20A7C3" w14:textId="6CA83A6F" w:rsidR="007B0854" w:rsidRPr="00772AF1" w:rsidRDefault="007B0854" w:rsidP="00AA6A64">
            <w:pPr>
              <w:pStyle w:val="TAC"/>
              <w:rPr>
                <w:rFonts w:ascii="Times New Roman" w:hAnsi="Times New Roman"/>
                <w:sz w:val="20"/>
                <w:szCs w:val="22"/>
              </w:rPr>
            </w:pPr>
          </w:p>
        </w:tc>
        <w:tc>
          <w:tcPr>
            <w:tcW w:w="18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D0CB51" w14:textId="77777777" w:rsidR="007B0854" w:rsidRPr="00772AF1" w:rsidRDefault="007B0854" w:rsidP="00AA6A64">
            <w:pPr>
              <w:pStyle w:val="TAC"/>
              <w:rPr>
                <w:rFonts w:ascii="Times New Roman" w:hAnsi="Times New Roman"/>
                <w:sz w:val="20"/>
                <w:szCs w:val="22"/>
              </w:rPr>
            </w:pPr>
            <w:r w:rsidRPr="00772AF1">
              <w:rPr>
                <w:rFonts w:ascii="Times New Roman" w:hAnsi="Times New Roman"/>
                <w:sz w:val="20"/>
                <w:szCs w:val="22"/>
              </w:rPr>
              <w:t>Percentage of UEs</w:t>
            </w:r>
          </w:p>
        </w:tc>
        <w:tc>
          <w:tcPr>
            <w:tcW w:w="423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14B658" w14:textId="4561CA29" w:rsidR="007B0854" w:rsidRPr="00772AF1" w:rsidRDefault="00A63DBE" w:rsidP="00AA6A64">
            <w:pPr>
              <w:pStyle w:val="TAC"/>
              <w:rPr>
                <w:rFonts w:ascii="Times New Roman" w:hAnsi="Times New Roman"/>
                <w:sz w:val="20"/>
                <w:szCs w:val="22"/>
              </w:rPr>
            </w:pPr>
            <w:r w:rsidRPr="00772AF1">
              <w:rPr>
                <w:rFonts w:ascii="Times New Roman" w:hAnsi="Times New Roman"/>
                <w:sz w:val="20"/>
                <w:szCs w:val="22"/>
              </w:rPr>
              <w:t>Comment</w:t>
            </w:r>
          </w:p>
        </w:tc>
      </w:tr>
      <w:tr w:rsidR="007B0854" w:rsidRPr="00DD0906" w14:paraId="59B6A782" w14:textId="77777777" w:rsidTr="00AE5C1F">
        <w:trPr>
          <w:jc w:val="center"/>
        </w:trPr>
        <w:tc>
          <w:tcPr>
            <w:tcW w:w="987" w:type="dxa"/>
            <w:tcBorders>
              <w:top w:val="single" w:sz="6" w:space="0" w:color="auto"/>
              <w:left w:val="single" w:sz="6" w:space="0" w:color="auto"/>
              <w:bottom w:val="single" w:sz="6" w:space="0" w:color="auto"/>
              <w:right w:val="single" w:sz="6" w:space="0" w:color="auto"/>
            </w:tcBorders>
          </w:tcPr>
          <w:p w14:paraId="37C76472" w14:textId="097283EE" w:rsidR="007B0854" w:rsidRPr="00772AF1" w:rsidRDefault="007B0854" w:rsidP="00AA6A64">
            <w:pPr>
              <w:pStyle w:val="TAC"/>
              <w:rPr>
                <w:rFonts w:ascii="Times New Roman" w:hAnsi="Times New Roman"/>
                <w:sz w:val="20"/>
                <w:szCs w:val="22"/>
              </w:rPr>
            </w:pPr>
            <w:r w:rsidRPr="00772AF1">
              <w:rPr>
                <w:rFonts w:ascii="Times New Roman" w:hAnsi="Times New Roman"/>
                <w:sz w:val="20"/>
                <w:szCs w:val="22"/>
              </w:rPr>
              <w:t>Case1</w:t>
            </w:r>
          </w:p>
        </w:tc>
        <w:tc>
          <w:tcPr>
            <w:tcW w:w="18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2551F3" w14:textId="46523E4D" w:rsidR="007B0854" w:rsidRPr="00772AF1" w:rsidRDefault="009E30D2" w:rsidP="00AA6A64">
            <w:pPr>
              <w:pStyle w:val="TAC"/>
              <w:rPr>
                <w:rFonts w:ascii="Times New Roman" w:hAnsi="Times New Roman"/>
                <w:sz w:val="20"/>
                <w:szCs w:val="22"/>
              </w:rPr>
            </w:pPr>
            <w:r w:rsidRPr="00772AF1">
              <w:rPr>
                <w:rFonts w:ascii="Times New Roman" w:hAnsi="Times New Roman"/>
                <w:sz w:val="20"/>
                <w:szCs w:val="22"/>
              </w:rPr>
              <w:t>P-CSI</w:t>
            </w:r>
            <w:r w:rsidR="007B0854" w:rsidRPr="00772AF1">
              <w:rPr>
                <w:rFonts w:ascii="Times New Roman" w:hAnsi="Times New Roman"/>
                <w:sz w:val="20"/>
                <w:szCs w:val="22"/>
              </w:rPr>
              <w:t xml:space="preserve"> </w:t>
            </w:r>
          </w:p>
        </w:tc>
        <w:tc>
          <w:tcPr>
            <w:tcW w:w="18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C5DA8D" w14:textId="7C03C1CE" w:rsidR="007B0854" w:rsidRPr="00772AF1" w:rsidRDefault="002264AF" w:rsidP="00AA6A64">
            <w:pPr>
              <w:pStyle w:val="TAC"/>
              <w:rPr>
                <w:rFonts w:ascii="Times New Roman" w:hAnsi="Times New Roman"/>
                <w:sz w:val="20"/>
                <w:szCs w:val="22"/>
              </w:rPr>
            </w:pPr>
            <w:r w:rsidRPr="00772AF1">
              <w:rPr>
                <w:rFonts w:ascii="Times New Roman" w:hAnsi="Times New Roman"/>
                <w:sz w:val="20"/>
                <w:szCs w:val="22"/>
              </w:rPr>
              <w:t>7</w:t>
            </w:r>
            <w:r w:rsidR="007B0854" w:rsidRPr="00772AF1">
              <w:rPr>
                <w:rFonts w:ascii="Times New Roman" w:hAnsi="Times New Roman"/>
                <w:sz w:val="20"/>
                <w:szCs w:val="22"/>
              </w:rPr>
              <w:t>8.1%</w:t>
            </w:r>
          </w:p>
        </w:tc>
        <w:tc>
          <w:tcPr>
            <w:tcW w:w="423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BF15AB" w14:textId="77777777" w:rsidR="00AE5C1F" w:rsidRPr="00772AF1" w:rsidRDefault="00A63DBE" w:rsidP="00AA6A64">
            <w:pPr>
              <w:pStyle w:val="TAC"/>
              <w:rPr>
                <w:rFonts w:ascii="Times New Roman" w:hAnsi="Times New Roman"/>
                <w:sz w:val="20"/>
                <w:szCs w:val="22"/>
              </w:rPr>
            </w:pPr>
            <w:r w:rsidRPr="00772AF1">
              <w:rPr>
                <w:rFonts w:ascii="Times New Roman" w:hAnsi="Times New Roman"/>
                <w:sz w:val="20"/>
                <w:szCs w:val="22"/>
              </w:rPr>
              <w:t>Does not require correct PDCCH detection,</w:t>
            </w:r>
          </w:p>
          <w:p w14:paraId="365E4D22" w14:textId="480AE159" w:rsidR="007B0854" w:rsidRPr="00772AF1" w:rsidRDefault="00AE5C1F" w:rsidP="00AA6A64">
            <w:pPr>
              <w:pStyle w:val="TAC"/>
              <w:rPr>
                <w:rFonts w:ascii="Times New Roman" w:hAnsi="Times New Roman"/>
                <w:sz w:val="20"/>
                <w:szCs w:val="22"/>
              </w:rPr>
            </w:pPr>
            <w:r w:rsidRPr="00772AF1">
              <w:rPr>
                <w:rFonts w:ascii="Times New Roman" w:hAnsi="Times New Roman"/>
                <w:sz w:val="20"/>
                <w:szCs w:val="22"/>
              </w:rPr>
              <w:t>Can benefit all transmissions (including initial one)</w:t>
            </w:r>
            <w:r w:rsidR="00A63DBE" w:rsidRPr="00772AF1">
              <w:rPr>
                <w:rFonts w:ascii="Times New Roman" w:hAnsi="Times New Roman"/>
                <w:sz w:val="20"/>
                <w:szCs w:val="22"/>
              </w:rPr>
              <w:t xml:space="preserve"> inflexible UL overhead  </w:t>
            </w:r>
          </w:p>
        </w:tc>
      </w:tr>
      <w:tr w:rsidR="007B0854" w:rsidRPr="00DD0906" w14:paraId="36902865" w14:textId="77777777" w:rsidTr="00AE5C1F">
        <w:trPr>
          <w:jc w:val="center"/>
        </w:trPr>
        <w:tc>
          <w:tcPr>
            <w:tcW w:w="987" w:type="dxa"/>
            <w:tcBorders>
              <w:top w:val="single" w:sz="6" w:space="0" w:color="auto"/>
              <w:left w:val="single" w:sz="6" w:space="0" w:color="auto"/>
              <w:bottom w:val="single" w:sz="6" w:space="0" w:color="auto"/>
              <w:right w:val="single" w:sz="6" w:space="0" w:color="auto"/>
            </w:tcBorders>
          </w:tcPr>
          <w:p w14:paraId="005F427B" w14:textId="02C2EDF4" w:rsidR="007B0854" w:rsidRPr="00772AF1" w:rsidRDefault="007B0854" w:rsidP="00AA6A64">
            <w:pPr>
              <w:pStyle w:val="TAC"/>
              <w:rPr>
                <w:rFonts w:ascii="Times New Roman" w:hAnsi="Times New Roman"/>
                <w:sz w:val="20"/>
                <w:szCs w:val="22"/>
              </w:rPr>
            </w:pPr>
            <w:r w:rsidRPr="00772AF1">
              <w:rPr>
                <w:rFonts w:ascii="Times New Roman" w:hAnsi="Times New Roman"/>
                <w:sz w:val="20"/>
                <w:szCs w:val="22"/>
              </w:rPr>
              <w:t>Case 2</w:t>
            </w:r>
          </w:p>
        </w:tc>
        <w:tc>
          <w:tcPr>
            <w:tcW w:w="18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958513" w14:textId="73AB00B6" w:rsidR="007B0854" w:rsidRPr="00772AF1" w:rsidRDefault="00AB77B0" w:rsidP="00AA6A64">
            <w:pPr>
              <w:pStyle w:val="TAC"/>
              <w:rPr>
                <w:rFonts w:ascii="Times New Roman" w:hAnsi="Times New Roman"/>
                <w:sz w:val="20"/>
                <w:szCs w:val="22"/>
              </w:rPr>
            </w:pPr>
            <w:r w:rsidRPr="00772AF1">
              <w:rPr>
                <w:rFonts w:ascii="Times New Roman" w:hAnsi="Times New Roman"/>
                <w:sz w:val="20"/>
                <w:szCs w:val="22"/>
              </w:rPr>
              <w:t>SP</w:t>
            </w:r>
            <w:r w:rsidR="009E30D2" w:rsidRPr="00772AF1">
              <w:rPr>
                <w:rFonts w:ascii="Times New Roman" w:hAnsi="Times New Roman"/>
                <w:sz w:val="20"/>
                <w:szCs w:val="22"/>
              </w:rPr>
              <w:t>-CSI by MAC CE</w:t>
            </w:r>
          </w:p>
        </w:tc>
        <w:tc>
          <w:tcPr>
            <w:tcW w:w="18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1EF5BB" w14:textId="77D28D22" w:rsidR="007B0854" w:rsidRPr="00772AF1" w:rsidRDefault="00E31904" w:rsidP="00AA6A64">
            <w:pPr>
              <w:pStyle w:val="TAC"/>
              <w:rPr>
                <w:rFonts w:ascii="Times New Roman" w:hAnsi="Times New Roman"/>
                <w:sz w:val="20"/>
                <w:szCs w:val="22"/>
              </w:rPr>
            </w:pPr>
            <w:r w:rsidRPr="00772AF1">
              <w:rPr>
                <w:rFonts w:ascii="Times New Roman" w:hAnsi="Times New Roman"/>
                <w:sz w:val="20"/>
                <w:szCs w:val="22"/>
              </w:rPr>
              <w:t>90.</w:t>
            </w:r>
            <w:r w:rsidR="00CE4F16" w:rsidRPr="00772AF1">
              <w:rPr>
                <w:rFonts w:ascii="Times New Roman" w:hAnsi="Times New Roman"/>
                <w:sz w:val="20"/>
                <w:szCs w:val="22"/>
              </w:rPr>
              <w:t>2</w:t>
            </w:r>
            <w:r w:rsidRPr="00772AF1">
              <w:rPr>
                <w:rFonts w:ascii="Times New Roman" w:hAnsi="Times New Roman"/>
                <w:sz w:val="20"/>
                <w:szCs w:val="22"/>
              </w:rPr>
              <w:t>%</w:t>
            </w:r>
          </w:p>
        </w:tc>
        <w:tc>
          <w:tcPr>
            <w:tcW w:w="423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C343DC" w14:textId="77777777" w:rsidR="00E31904" w:rsidRPr="00772AF1" w:rsidRDefault="00A63DBE" w:rsidP="00AA6A64">
            <w:pPr>
              <w:pStyle w:val="TAC"/>
              <w:rPr>
                <w:rFonts w:ascii="Times New Roman" w:hAnsi="Times New Roman"/>
                <w:sz w:val="20"/>
                <w:szCs w:val="22"/>
              </w:rPr>
            </w:pPr>
            <w:r w:rsidRPr="00772AF1">
              <w:rPr>
                <w:rFonts w:ascii="Times New Roman" w:hAnsi="Times New Roman"/>
                <w:sz w:val="20"/>
                <w:szCs w:val="22"/>
              </w:rPr>
              <w:t xml:space="preserve">Requires </w:t>
            </w:r>
            <w:r w:rsidR="00E31904" w:rsidRPr="00772AF1">
              <w:rPr>
                <w:rFonts w:ascii="Times New Roman" w:hAnsi="Times New Roman"/>
                <w:sz w:val="20"/>
                <w:szCs w:val="22"/>
              </w:rPr>
              <w:t xml:space="preserve">one </w:t>
            </w:r>
            <w:r w:rsidRPr="00772AF1">
              <w:rPr>
                <w:rFonts w:ascii="Times New Roman" w:hAnsi="Times New Roman"/>
                <w:sz w:val="20"/>
                <w:szCs w:val="22"/>
              </w:rPr>
              <w:t xml:space="preserve">correct PDCCH detection, </w:t>
            </w:r>
          </w:p>
          <w:p w14:paraId="023EAD82" w14:textId="58E61512" w:rsidR="00E31904" w:rsidRPr="00772AF1" w:rsidRDefault="00A63DBE" w:rsidP="00AA6A64">
            <w:pPr>
              <w:pStyle w:val="TAC"/>
              <w:rPr>
                <w:rFonts w:ascii="Times New Roman" w:hAnsi="Times New Roman"/>
                <w:sz w:val="20"/>
                <w:szCs w:val="22"/>
              </w:rPr>
            </w:pPr>
            <w:r w:rsidRPr="00772AF1">
              <w:rPr>
                <w:rFonts w:ascii="Times New Roman" w:hAnsi="Times New Roman"/>
                <w:sz w:val="20"/>
                <w:szCs w:val="22"/>
              </w:rPr>
              <w:t xml:space="preserve">no impact on PDCCH BLER, </w:t>
            </w:r>
          </w:p>
          <w:p w14:paraId="4EC5D9E1" w14:textId="38F0A034" w:rsidR="007B0854" w:rsidRPr="00772AF1" w:rsidRDefault="00A63DBE" w:rsidP="00AA6A64">
            <w:pPr>
              <w:pStyle w:val="TAC"/>
              <w:rPr>
                <w:rFonts w:ascii="Times New Roman" w:hAnsi="Times New Roman"/>
                <w:sz w:val="20"/>
                <w:szCs w:val="22"/>
              </w:rPr>
            </w:pPr>
            <w:r w:rsidRPr="00772AF1">
              <w:rPr>
                <w:rFonts w:ascii="Times New Roman" w:hAnsi="Times New Roman"/>
                <w:sz w:val="20"/>
                <w:szCs w:val="22"/>
              </w:rPr>
              <w:t xml:space="preserve">somewhat inflexible UL overhead  </w:t>
            </w:r>
          </w:p>
        </w:tc>
      </w:tr>
      <w:tr w:rsidR="007B0854" w:rsidRPr="00DD0906" w14:paraId="7706699D" w14:textId="77777777" w:rsidTr="00AE5C1F">
        <w:trPr>
          <w:jc w:val="center"/>
        </w:trPr>
        <w:tc>
          <w:tcPr>
            <w:tcW w:w="987" w:type="dxa"/>
            <w:tcBorders>
              <w:top w:val="single" w:sz="6" w:space="0" w:color="auto"/>
              <w:left w:val="single" w:sz="6" w:space="0" w:color="auto"/>
              <w:bottom w:val="single" w:sz="6" w:space="0" w:color="auto"/>
              <w:right w:val="single" w:sz="6" w:space="0" w:color="auto"/>
            </w:tcBorders>
          </w:tcPr>
          <w:p w14:paraId="734907AA" w14:textId="3C763EEE" w:rsidR="007B0854" w:rsidRPr="00772AF1" w:rsidRDefault="007B0854" w:rsidP="00AA6A64">
            <w:pPr>
              <w:pStyle w:val="TAC"/>
              <w:rPr>
                <w:rFonts w:ascii="Times New Roman" w:hAnsi="Times New Roman"/>
                <w:sz w:val="20"/>
                <w:szCs w:val="22"/>
              </w:rPr>
            </w:pPr>
            <w:r w:rsidRPr="00772AF1">
              <w:rPr>
                <w:rFonts w:ascii="Times New Roman" w:hAnsi="Times New Roman"/>
                <w:sz w:val="20"/>
                <w:szCs w:val="22"/>
              </w:rPr>
              <w:t>Case 3</w:t>
            </w:r>
          </w:p>
        </w:tc>
        <w:tc>
          <w:tcPr>
            <w:tcW w:w="18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6FC101" w14:textId="18A2E0CC" w:rsidR="007B0854" w:rsidRPr="00772AF1" w:rsidRDefault="007B0854" w:rsidP="00AA6A64">
            <w:pPr>
              <w:pStyle w:val="TAC"/>
              <w:rPr>
                <w:rFonts w:ascii="Times New Roman" w:hAnsi="Times New Roman"/>
                <w:sz w:val="20"/>
                <w:szCs w:val="22"/>
              </w:rPr>
            </w:pPr>
            <w:r w:rsidRPr="00772AF1">
              <w:rPr>
                <w:rFonts w:ascii="Times New Roman" w:hAnsi="Times New Roman"/>
                <w:sz w:val="20"/>
                <w:szCs w:val="22"/>
              </w:rPr>
              <w:t xml:space="preserve">A-CSI by </w:t>
            </w:r>
            <w:r w:rsidR="009E30D2" w:rsidRPr="00772AF1">
              <w:rPr>
                <w:rFonts w:ascii="Times New Roman" w:hAnsi="Times New Roman"/>
                <w:sz w:val="20"/>
                <w:szCs w:val="22"/>
              </w:rPr>
              <w:t>DCI</w:t>
            </w:r>
          </w:p>
        </w:tc>
        <w:tc>
          <w:tcPr>
            <w:tcW w:w="18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C5501D" w14:textId="068143C8" w:rsidR="007B0854" w:rsidRPr="00772AF1" w:rsidRDefault="00E31904" w:rsidP="00AA6A64">
            <w:pPr>
              <w:pStyle w:val="TAC"/>
              <w:rPr>
                <w:rFonts w:ascii="Times New Roman" w:hAnsi="Times New Roman"/>
                <w:sz w:val="20"/>
                <w:szCs w:val="22"/>
              </w:rPr>
            </w:pPr>
            <w:r w:rsidRPr="00772AF1">
              <w:rPr>
                <w:rFonts w:ascii="Times New Roman" w:hAnsi="Times New Roman"/>
                <w:sz w:val="20"/>
                <w:szCs w:val="22"/>
              </w:rPr>
              <w:t>8</w:t>
            </w:r>
            <w:r w:rsidR="00723C34" w:rsidRPr="00772AF1">
              <w:rPr>
                <w:rFonts w:ascii="Times New Roman" w:hAnsi="Times New Roman"/>
                <w:sz w:val="20"/>
                <w:szCs w:val="22"/>
              </w:rPr>
              <w:t>4</w:t>
            </w:r>
            <w:r w:rsidRPr="00772AF1">
              <w:rPr>
                <w:rFonts w:ascii="Times New Roman" w:hAnsi="Times New Roman"/>
                <w:sz w:val="20"/>
                <w:szCs w:val="22"/>
              </w:rPr>
              <w:t>.6%</w:t>
            </w:r>
          </w:p>
          <w:p w14:paraId="5F4C2D76" w14:textId="0DF48CAC" w:rsidR="007E2787" w:rsidRPr="00772AF1" w:rsidRDefault="007E2787" w:rsidP="00AA6A64">
            <w:pPr>
              <w:pStyle w:val="TAC"/>
              <w:rPr>
                <w:rFonts w:ascii="Times New Roman" w:hAnsi="Times New Roman"/>
                <w:sz w:val="20"/>
                <w:szCs w:val="22"/>
              </w:rPr>
            </w:pPr>
          </w:p>
        </w:tc>
        <w:tc>
          <w:tcPr>
            <w:tcW w:w="423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4EC905" w14:textId="24D8CA42" w:rsidR="00A63DBE" w:rsidRPr="00772AF1" w:rsidRDefault="00A63DBE" w:rsidP="00AA6A64">
            <w:pPr>
              <w:pStyle w:val="TAC"/>
              <w:rPr>
                <w:rFonts w:ascii="Times New Roman" w:hAnsi="Times New Roman"/>
                <w:sz w:val="20"/>
                <w:szCs w:val="22"/>
              </w:rPr>
            </w:pPr>
            <w:r w:rsidRPr="00772AF1">
              <w:rPr>
                <w:rFonts w:ascii="Times New Roman" w:hAnsi="Times New Roman"/>
                <w:sz w:val="20"/>
                <w:szCs w:val="22"/>
              </w:rPr>
              <w:t xml:space="preserve">Requires </w:t>
            </w:r>
            <w:r w:rsidR="00E31904" w:rsidRPr="00772AF1">
              <w:rPr>
                <w:rFonts w:ascii="Times New Roman" w:hAnsi="Times New Roman"/>
                <w:sz w:val="20"/>
                <w:szCs w:val="22"/>
              </w:rPr>
              <w:t>each</w:t>
            </w:r>
            <w:r w:rsidRPr="00772AF1">
              <w:rPr>
                <w:rFonts w:ascii="Times New Roman" w:hAnsi="Times New Roman"/>
                <w:sz w:val="20"/>
                <w:szCs w:val="22"/>
              </w:rPr>
              <w:t xml:space="preserve"> PDCCH detection</w:t>
            </w:r>
            <w:r w:rsidR="00E31904" w:rsidRPr="00772AF1">
              <w:rPr>
                <w:rFonts w:ascii="Times New Roman" w:hAnsi="Times New Roman"/>
                <w:sz w:val="20"/>
                <w:szCs w:val="22"/>
              </w:rPr>
              <w:t xml:space="preserve"> to be correct</w:t>
            </w:r>
            <w:r w:rsidRPr="00772AF1">
              <w:rPr>
                <w:rFonts w:ascii="Times New Roman" w:hAnsi="Times New Roman"/>
                <w:sz w:val="20"/>
                <w:szCs w:val="22"/>
              </w:rPr>
              <w:t xml:space="preserve">, degraded PDCCH BLER, </w:t>
            </w:r>
          </w:p>
          <w:p w14:paraId="0878E981" w14:textId="1A369695" w:rsidR="007B0854" w:rsidRPr="00772AF1" w:rsidRDefault="00A63DBE" w:rsidP="00AA6A64">
            <w:pPr>
              <w:pStyle w:val="TAC"/>
              <w:rPr>
                <w:rFonts w:ascii="Times New Roman" w:hAnsi="Times New Roman"/>
                <w:sz w:val="20"/>
                <w:szCs w:val="22"/>
              </w:rPr>
            </w:pPr>
            <w:r w:rsidRPr="00772AF1">
              <w:rPr>
                <w:rFonts w:ascii="Times New Roman" w:hAnsi="Times New Roman"/>
                <w:sz w:val="20"/>
                <w:szCs w:val="22"/>
              </w:rPr>
              <w:t>flexible UL overhead (</w:t>
            </w:r>
            <w:r w:rsidR="00AE5C1F" w:rsidRPr="00772AF1">
              <w:rPr>
                <w:rFonts w:ascii="Times New Roman" w:hAnsi="Times New Roman"/>
                <w:sz w:val="20"/>
                <w:szCs w:val="22"/>
              </w:rPr>
              <w:t>although every</w:t>
            </w:r>
            <w:r w:rsidRPr="00772AF1">
              <w:rPr>
                <w:rFonts w:ascii="Times New Roman" w:hAnsi="Times New Roman"/>
                <w:sz w:val="20"/>
                <w:szCs w:val="22"/>
              </w:rPr>
              <w:t xml:space="preserve"> DCI trigger</w:t>
            </w:r>
            <w:r w:rsidR="002264AF" w:rsidRPr="00772AF1">
              <w:rPr>
                <w:rFonts w:ascii="Times New Roman" w:hAnsi="Times New Roman"/>
                <w:sz w:val="20"/>
                <w:szCs w:val="22"/>
              </w:rPr>
              <w:t>s</w:t>
            </w:r>
            <w:r w:rsidRPr="00772AF1">
              <w:rPr>
                <w:rFonts w:ascii="Times New Roman" w:hAnsi="Times New Roman"/>
                <w:sz w:val="20"/>
                <w:szCs w:val="22"/>
              </w:rPr>
              <w:t xml:space="preserve"> CSI in</w:t>
            </w:r>
            <w:r w:rsidR="002264AF" w:rsidRPr="00772AF1">
              <w:rPr>
                <w:rFonts w:ascii="Times New Roman" w:hAnsi="Times New Roman"/>
                <w:sz w:val="20"/>
                <w:szCs w:val="22"/>
              </w:rPr>
              <w:t xml:space="preserve"> </w:t>
            </w:r>
            <w:r w:rsidRPr="00772AF1">
              <w:rPr>
                <w:rFonts w:ascii="Times New Roman" w:hAnsi="Times New Roman"/>
                <w:sz w:val="20"/>
                <w:szCs w:val="22"/>
              </w:rPr>
              <w:t xml:space="preserve">simulations) </w:t>
            </w:r>
          </w:p>
        </w:tc>
      </w:tr>
    </w:tbl>
    <w:p w14:paraId="1D1131E2" w14:textId="2C594D70" w:rsidR="00492374" w:rsidRDefault="00492374" w:rsidP="00E6423E">
      <w:pPr>
        <w:spacing w:after="0"/>
        <w:jc w:val="both"/>
        <w:rPr>
          <w:rFonts w:cs="Arial"/>
          <w:kern w:val="2"/>
          <w:lang w:eastAsia="ja-JP"/>
        </w:rPr>
      </w:pPr>
    </w:p>
    <w:p w14:paraId="2684C551" w14:textId="0D9C39C1" w:rsidR="00A162F9" w:rsidRDefault="00A162F9" w:rsidP="000260E0">
      <w:pPr>
        <w:spacing w:after="120"/>
        <w:jc w:val="both"/>
        <w:rPr>
          <w:rFonts w:cs="Arial"/>
          <w:kern w:val="2"/>
          <w:lang w:eastAsia="ja-JP"/>
        </w:rPr>
      </w:pPr>
      <w:r>
        <w:rPr>
          <w:rFonts w:cs="Arial"/>
          <w:kern w:val="2"/>
          <w:lang w:eastAsia="ja-JP"/>
        </w:rPr>
        <w:t xml:space="preserve">Comments on </w:t>
      </w:r>
      <w:r w:rsidR="00A94B64">
        <w:rPr>
          <w:rFonts w:cs="Arial"/>
          <w:kern w:val="2"/>
          <w:lang w:eastAsia="ja-JP"/>
        </w:rPr>
        <w:t xml:space="preserve">the results for </w:t>
      </w:r>
      <w:r>
        <w:rPr>
          <w:rFonts w:cs="Arial"/>
          <w:kern w:val="2"/>
          <w:lang w:eastAsia="ja-JP"/>
        </w:rPr>
        <w:t>CSI reporting:</w:t>
      </w:r>
    </w:p>
    <w:p w14:paraId="1FEC740C" w14:textId="32A204C5" w:rsidR="000260E0" w:rsidRDefault="00A162F9" w:rsidP="000260E0">
      <w:pPr>
        <w:pStyle w:val="ListParagraph"/>
        <w:numPr>
          <w:ilvl w:val="0"/>
          <w:numId w:val="28"/>
        </w:numPr>
        <w:spacing w:after="120"/>
        <w:contextualSpacing w:val="0"/>
        <w:jc w:val="both"/>
        <w:rPr>
          <w:rFonts w:cs="Arial"/>
          <w:kern w:val="2"/>
          <w:lang w:eastAsia="ja-JP"/>
        </w:rPr>
      </w:pPr>
      <w:r>
        <w:rPr>
          <w:rFonts w:cs="Arial"/>
          <w:kern w:val="2"/>
          <w:lang w:eastAsia="ja-JP"/>
        </w:rPr>
        <w:t xml:space="preserve">The </w:t>
      </w:r>
      <w:r w:rsidR="00E31904" w:rsidRPr="00A162F9">
        <w:rPr>
          <w:rFonts w:cs="Arial"/>
          <w:kern w:val="2"/>
          <w:lang w:eastAsia="ja-JP"/>
        </w:rPr>
        <w:t xml:space="preserve">underperformance of the CSI report </w:t>
      </w:r>
      <w:r w:rsidR="002264AF" w:rsidRPr="00A162F9">
        <w:rPr>
          <w:rFonts w:cs="Arial"/>
          <w:kern w:val="2"/>
          <w:lang w:eastAsia="ja-JP"/>
        </w:rPr>
        <w:t xml:space="preserve">triggered </w:t>
      </w:r>
      <w:r w:rsidR="00E31904" w:rsidRPr="00A162F9">
        <w:rPr>
          <w:rFonts w:cs="Arial"/>
          <w:kern w:val="2"/>
          <w:lang w:eastAsia="ja-JP"/>
        </w:rPr>
        <w:t xml:space="preserve">by </w:t>
      </w:r>
      <w:r w:rsidR="002264AF" w:rsidRPr="00A162F9">
        <w:rPr>
          <w:rFonts w:cs="Arial"/>
          <w:kern w:val="2"/>
          <w:lang w:eastAsia="ja-JP"/>
        </w:rPr>
        <w:t xml:space="preserve">a </w:t>
      </w:r>
      <w:r w:rsidR="00E31904" w:rsidRPr="00A162F9">
        <w:rPr>
          <w:rFonts w:cs="Arial"/>
          <w:kern w:val="2"/>
          <w:lang w:eastAsia="ja-JP"/>
        </w:rPr>
        <w:t xml:space="preserve">DCI </w:t>
      </w:r>
      <w:r w:rsidR="002264AF" w:rsidRPr="00A162F9">
        <w:rPr>
          <w:rFonts w:cs="Arial"/>
          <w:kern w:val="2"/>
          <w:lang w:eastAsia="ja-JP"/>
        </w:rPr>
        <w:t xml:space="preserve">format is </w:t>
      </w:r>
      <w:r w:rsidR="002D5FFE">
        <w:rPr>
          <w:rFonts w:cs="Arial"/>
          <w:kern w:val="2"/>
          <w:lang w:eastAsia="ja-JP"/>
        </w:rPr>
        <w:t>because</w:t>
      </w:r>
      <w:r w:rsidR="00E31904" w:rsidRPr="00A162F9">
        <w:rPr>
          <w:rFonts w:cs="Arial"/>
          <w:kern w:val="2"/>
          <w:lang w:eastAsia="ja-JP"/>
        </w:rPr>
        <w:t xml:space="preserve"> link adaptation is based on </w:t>
      </w:r>
      <w:r w:rsidR="002264AF" w:rsidRPr="00A162F9">
        <w:rPr>
          <w:rFonts w:cs="Arial"/>
          <w:kern w:val="2"/>
          <w:lang w:eastAsia="ja-JP"/>
        </w:rPr>
        <w:t>a</w:t>
      </w:r>
      <w:r w:rsidR="00E31904" w:rsidRPr="00A162F9">
        <w:rPr>
          <w:rFonts w:cs="Arial"/>
          <w:kern w:val="2"/>
          <w:lang w:eastAsia="ja-JP"/>
        </w:rPr>
        <w:t xml:space="preserve"> CSI report</w:t>
      </w:r>
      <w:r w:rsidR="002264AF" w:rsidRPr="00A162F9">
        <w:rPr>
          <w:rFonts w:cs="Arial"/>
          <w:kern w:val="2"/>
          <w:lang w:eastAsia="ja-JP"/>
        </w:rPr>
        <w:t xml:space="preserve"> triggered by a last DCI format. For 100 p/s and FTP model 3, packet interarrival time is random and is occasionally too short for successive CSI reports to be beneficial or too long for the last CSI report to be accurate for link adaptation. Therefore, even though UL overhead for CSI report</w:t>
      </w:r>
      <w:r w:rsidR="002D5FFE">
        <w:rPr>
          <w:rFonts w:cs="Arial"/>
          <w:kern w:val="2"/>
          <w:lang w:eastAsia="ja-JP"/>
        </w:rPr>
        <w:t>s</w:t>
      </w:r>
      <w:r w:rsidR="002264AF" w:rsidRPr="00A162F9">
        <w:rPr>
          <w:rFonts w:cs="Arial"/>
          <w:kern w:val="2"/>
          <w:lang w:eastAsia="ja-JP"/>
        </w:rPr>
        <w:t xml:space="preserve"> was same in the simulations, </w:t>
      </w:r>
      <w:r>
        <w:rPr>
          <w:rFonts w:cs="Arial"/>
          <w:kern w:val="2"/>
          <w:lang w:eastAsia="ja-JP"/>
        </w:rPr>
        <w:t>SP-</w:t>
      </w:r>
      <w:r w:rsidR="002264AF" w:rsidRPr="00A162F9">
        <w:rPr>
          <w:rFonts w:cs="Arial"/>
          <w:kern w:val="2"/>
          <w:lang w:eastAsia="ja-JP"/>
        </w:rPr>
        <w:t xml:space="preserve">CSI reports provide the best </w:t>
      </w:r>
      <w:r w:rsidRPr="00A162F9">
        <w:rPr>
          <w:rFonts w:cs="Arial"/>
          <w:kern w:val="2"/>
          <w:lang w:eastAsia="ja-JP"/>
        </w:rPr>
        <w:t>performance</w:t>
      </w:r>
      <w:r>
        <w:rPr>
          <w:rFonts w:cs="Arial"/>
          <w:kern w:val="2"/>
          <w:lang w:eastAsia="ja-JP"/>
        </w:rPr>
        <w:t xml:space="preserve"> </w:t>
      </w:r>
      <w:r w:rsidR="00340931">
        <w:rPr>
          <w:rFonts w:cs="Arial"/>
          <w:kern w:val="2"/>
          <w:lang w:eastAsia="ja-JP"/>
        </w:rPr>
        <w:t>as they can sample the channel at regular intervals</w:t>
      </w:r>
      <w:r w:rsidRPr="00A162F9">
        <w:rPr>
          <w:rFonts w:cs="Arial"/>
          <w:kern w:val="2"/>
          <w:lang w:eastAsia="ja-JP"/>
        </w:rPr>
        <w:t xml:space="preserve">. </w:t>
      </w:r>
    </w:p>
    <w:p w14:paraId="7EBC8D68" w14:textId="3136824E" w:rsidR="007248A2" w:rsidRDefault="000260E0" w:rsidP="007248A2">
      <w:pPr>
        <w:pStyle w:val="ListParagraph"/>
        <w:numPr>
          <w:ilvl w:val="0"/>
          <w:numId w:val="28"/>
        </w:numPr>
        <w:spacing w:after="120"/>
        <w:contextualSpacing w:val="0"/>
        <w:jc w:val="both"/>
        <w:rPr>
          <w:rFonts w:cs="Arial"/>
          <w:kern w:val="2"/>
          <w:lang w:eastAsia="ja-JP"/>
        </w:rPr>
      </w:pPr>
      <w:r>
        <w:rPr>
          <w:rFonts w:cs="Arial"/>
          <w:kern w:val="2"/>
          <w:lang w:eastAsia="ja-JP"/>
        </w:rPr>
        <w:t xml:space="preserve">NZP CSI-RS for obtaining CSI reports </w:t>
      </w:r>
      <w:r w:rsidR="007248A2">
        <w:rPr>
          <w:rFonts w:cs="Arial"/>
          <w:kern w:val="2"/>
          <w:lang w:eastAsia="ja-JP"/>
        </w:rPr>
        <w:t>wa</w:t>
      </w:r>
      <w:r>
        <w:rPr>
          <w:rFonts w:cs="Arial"/>
          <w:kern w:val="2"/>
          <w:lang w:eastAsia="ja-JP"/>
        </w:rPr>
        <w:t xml:space="preserve">s assumed to be immediately available for </w:t>
      </w:r>
      <w:r w:rsidR="002D5FFE">
        <w:rPr>
          <w:rFonts w:cs="Arial"/>
          <w:kern w:val="2"/>
          <w:lang w:eastAsia="ja-JP"/>
        </w:rPr>
        <w:t xml:space="preserve">DCI-triggered </w:t>
      </w:r>
      <w:r>
        <w:rPr>
          <w:rFonts w:cs="Arial"/>
          <w:kern w:val="2"/>
          <w:lang w:eastAsia="ja-JP"/>
        </w:rPr>
        <w:t>CSI report</w:t>
      </w:r>
      <w:r w:rsidR="002D5FFE">
        <w:rPr>
          <w:rFonts w:cs="Arial"/>
          <w:kern w:val="2"/>
          <w:lang w:eastAsia="ja-JP"/>
        </w:rPr>
        <w:t>s</w:t>
      </w:r>
      <w:r>
        <w:rPr>
          <w:rFonts w:cs="Arial"/>
          <w:kern w:val="2"/>
          <w:lang w:eastAsia="ja-JP"/>
        </w:rPr>
        <w:t xml:space="preserve">. </w:t>
      </w:r>
      <w:r w:rsidR="007248A2">
        <w:rPr>
          <w:rFonts w:cs="Arial"/>
          <w:kern w:val="2"/>
          <w:lang w:eastAsia="ja-JP"/>
        </w:rPr>
        <w:t>In practice, this is not feasible for a network particularly as different UEs are typically scheduled in different slots.</w:t>
      </w:r>
    </w:p>
    <w:p w14:paraId="1400A2DF" w14:textId="3B32F24D" w:rsidR="00CE4F16" w:rsidRDefault="00A162F9" w:rsidP="00CE4F16">
      <w:pPr>
        <w:pStyle w:val="ListParagraph"/>
        <w:numPr>
          <w:ilvl w:val="0"/>
          <w:numId w:val="28"/>
        </w:numPr>
        <w:spacing w:after="120"/>
        <w:contextualSpacing w:val="0"/>
        <w:jc w:val="both"/>
        <w:rPr>
          <w:rFonts w:cs="Arial"/>
          <w:kern w:val="2"/>
          <w:lang w:eastAsia="ja-JP"/>
        </w:rPr>
      </w:pPr>
      <w:r w:rsidRPr="007248A2">
        <w:rPr>
          <w:rFonts w:cs="Arial"/>
          <w:kern w:val="2"/>
          <w:lang w:eastAsia="ja-JP"/>
        </w:rPr>
        <w:t xml:space="preserve">The </w:t>
      </w:r>
      <w:r w:rsidR="002D5FFE">
        <w:rPr>
          <w:rFonts w:cs="Arial"/>
          <w:kern w:val="2"/>
          <w:lang w:eastAsia="ja-JP"/>
        </w:rPr>
        <w:t>simulation assumptions were somewhat optimistic for</w:t>
      </w:r>
      <w:r w:rsidRPr="007248A2">
        <w:rPr>
          <w:rFonts w:cs="Arial"/>
          <w:kern w:val="2"/>
          <w:lang w:eastAsia="ja-JP"/>
        </w:rPr>
        <w:t xml:space="preserve"> DCI-triggered CSI report </w:t>
      </w:r>
      <w:r w:rsidR="007248A2">
        <w:rPr>
          <w:rFonts w:cs="Arial"/>
          <w:kern w:val="2"/>
          <w:lang w:eastAsia="ja-JP"/>
        </w:rPr>
        <w:t>w</w:t>
      </w:r>
      <w:r w:rsidR="002D5FFE">
        <w:rPr>
          <w:rFonts w:cs="Arial"/>
          <w:kern w:val="2"/>
          <w:lang w:eastAsia="ja-JP"/>
        </w:rPr>
        <w:t>ith respect to</w:t>
      </w:r>
      <w:r w:rsidR="007248A2">
        <w:rPr>
          <w:rFonts w:cs="Arial"/>
          <w:kern w:val="2"/>
          <w:lang w:eastAsia="ja-JP"/>
        </w:rPr>
        <w:t xml:space="preserve"> UE speed (low), </w:t>
      </w:r>
      <w:r w:rsidRPr="007248A2">
        <w:rPr>
          <w:rFonts w:cs="Arial"/>
          <w:kern w:val="2"/>
          <w:lang w:eastAsia="ja-JP"/>
        </w:rPr>
        <w:t xml:space="preserve">number of packets per second </w:t>
      </w:r>
      <w:r w:rsidR="00CE4F16">
        <w:rPr>
          <w:rFonts w:cs="Arial"/>
          <w:kern w:val="2"/>
          <w:lang w:eastAsia="ja-JP"/>
        </w:rPr>
        <w:t>(relatively large for the target BLER)</w:t>
      </w:r>
      <w:r w:rsidRPr="007248A2">
        <w:rPr>
          <w:rFonts w:cs="Arial"/>
          <w:kern w:val="2"/>
          <w:lang w:eastAsia="ja-JP"/>
        </w:rPr>
        <w:t xml:space="preserve">, </w:t>
      </w:r>
      <w:r w:rsidR="002D5FFE">
        <w:rPr>
          <w:rFonts w:cs="Arial"/>
          <w:kern w:val="2"/>
          <w:lang w:eastAsia="ja-JP"/>
        </w:rPr>
        <w:t>and</w:t>
      </w:r>
      <w:r w:rsidRPr="007248A2">
        <w:rPr>
          <w:rFonts w:cs="Arial"/>
          <w:kern w:val="2"/>
          <w:lang w:eastAsia="ja-JP"/>
        </w:rPr>
        <w:t xml:space="preserve"> packet size </w:t>
      </w:r>
      <w:r w:rsidR="00CE4F16">
        <w:rPr>
          <w:rFonts w:cs="Arial"/>
          <w:kern w:val="2"/>
          <w:lang w:eastAsia="ja-JP"/>
        </w:rPr>
        <w:t>(relatively large for target BLER</w:t>
      </w:r>
      <w:r w:rsidRPr="007248A2">
        <w:rPr>
          <w:rFonts w:cs="Arial"/>
          <w:kern w:val="2"/>
          <w:lang w:eastAsia="ja-JP"/>
        </w:rPr>
        <w:t xml:space="preserve">). </w:t>
      </w:r>
    </w:p>
    <w:p w14:paraId="4E970EBC" w14:textId="768BDD8D" w:rsidR="00CE4F16" w:rsidRPr="00CE4F16" w:rsidRDefault="00CE4F16" w:rsidP="00CE4F16">
      <w:pPr>
        <w:pStyle w:val="ListParagraph"/>
        <w:numPr>
          <w:ilvl w:val="0"/>
          <w:numId w:val="28"/>
        </w:numPr>
        <w:spacing w:after="0"/>
        <w:contextualSpacing w:val="0"/>
        <w:jc w:val="both"/>
        <w:rPr>
          <w:rFonts w:cs="Arial"/>
          <w:kern w:val="2"/>
          <w:lang w:eastAsia="ja-JP"/>
        </w:rPr>
      </w:pPr>
      <w:r>
        <w:rPr>
          <w:rFonts w:cs="Arial"/>
          <w:kern w:val="2"/>
          <w:lang w:eastAsia="ja-JP"/>
        </w:rPr>
        <w:t xml:space="preserve">For TDD systems, P-CSI coupled with triggered SRS is expected to outperform DCI-triggered CSI </w:t>
      </w:r>
      <w:r w:rsidR="000D1F0C">
        <w:rPr>
          <w:rFonts w:cs="Arial"/>
          <w:kern w:val="2"/>
          <w:lang w:eastAsia="ja-JP"/>
        </w:rPr>
        <w:t>because</w:t>
      </w:r>
      <w:r w:rsidR="007A7AF8">
        <w:rPr>
          <w:rFonts w:cs="Arial"/>
          <w:kern w:val="2"/>
          <w:lang w:eastAsia="ja-JP"/>
        </w:rPr>
        <w:t xml:space="preserve"> </w:t>
      </w:r>
      <w:r>
        <w:rPr>
          <w:rFonts w:cs="Arial"/>
          <w:kern w:val="2"/>
          <w:lang w:eastAsia="ja-JP"/>
        </w:rPr>
        <w:t>SRS can provide optimal (unquantized and without errors) PMI [</w:t>
      </w:r>
      <w:r w:rsidR="00380484">
        <w:rPr>
          <w:rFonts w:cs="Arial"/>
          <w:kern w:val="2"/>
          <w:lang w:eastAsia="ja-JP"/>
        </w:rPr>
        <w:t>2</w:t>
      </w:r>
      <w:r>
        <w:rPr>
          <w:rFonts w:cs="Arial"/>
          <w:kern w:val="2"/>
          <w:lang w:eastAsia="ja-JP"/>
        </w:rPr>
        <w:t>].</w:t>
      </w:r>
    </w:p>
    <w:p w14:paraId="703227A6" w14:textId="77777777" w:rsidR="00A162F9" w:rsidRDefault="00A162F9" w:rsidP="00E6423E">
      <w:pPr>
        <w:spacing w:after="0"/>
        <w:jc w:val="both"/>
        <w:rPr>
          <w:rFonts w:cs="Arial"/>
          <w:kern w:val="2"/>
          <w:lang w:eastAsia="ja-JP"/>
        </w:rPr>
      </w:pPr>
    </w:p>
    <w:p w14:paraId="4F009AE2" w14:textId="5E651F98" w:rsidR="00A162F9" w:rsidRPr="00203C35" w:rsidRDefault="00A162F9" w:rsidP="00A162F9">
      <w:pPr>
        <w:spacing w:after="0"/>
        <w:jc w:val="both"/>
        <w:rPr>
          <w:rFonts w:cs="Arial"/>
          <w:kern w:val="2"/>
          <w:u w:val="single"/>
          <w:lang w:eastAsia="ja-JP"/>
        </w:rPr>
      </w:pPr>
      <w:r w:rsidRPr="00203C35">
        <w:rPr>
          <w:rFonts w:cs="Arial"/>
          <w:b/>
          <w:bCs/>
          <w:kern w:val="2"/>
          <w:u w:val="single"/>
          <w:lang w:eastAsia="ja-JP"/>
        </w:rPr>
        <w:t xml:space="preserve">Observation </w:t>
      </w:r>
      <w:r w:rsidR="00AB570B">
        <w:rPr>
          <w:rFonts w:cs="Arial"/>
          <w:b/>
          <w:bCs/>
          <w:kern w:val="2"/>
          <w:u w:val="single"/>
          <w:lang w:eastAsia="ja-JP"/>
        </w:rPr>
        <w:t>1</w:t>
      </w:r>
      <w:r w:rsidRPr="00203C35">
        <w:rPr>
          <w:rFonts w:cs="Arial"/>
          <w:kern w:val="2"/>
          <w:u w:val="single"/>
          <w:lang w:eastAsia="ja-JP"/>
        </w:rPr>
        <w:t xml:space="preserve">: </w:t>
      </w:r>
      <w:r>
        <w:rPr>
          <w:rFonts w:cs="Arial"/>
          <w:kern w:val="2"/>
          <w:u w:val="single"/>
          <w:lang w:eastAsia="ja-JP"/>
        </w:rPr>
        <w:t xml:space="preserve">URLLC with FTP </w:t>
      </w:r>
      <w:r w:rsidR="00CE4F16">
        <w:rPr>
          <w:rFonts w:cs="Arial"/>
          <w:kern w:val="2"/>
          <w:u w:val="single"/>
          <w:lang w:eastAsia="ja-JP"/>
        </w:rPr>
        <w:t xml:space="preserve">type </w:t>
      </w:r>
      <w:r>
        <w:rPr>
          <w:rFonts w:cs="Arial"/>
          <w:kern w:val="2"/>
          <w:u w:val="single"/>
          <w:lang w:eastAsia="ja-JP"/>
        </w:rPr>
        <w:t>traffic benefits from having regular, instead of random, CSI reports in time</w:t>
      </w:r>
      <w:r w:rsidRPr="00203C35">
        <w:rPr>
          <w:rFonts w:cs="Arial"/>
          <w:kern w:val="2"/>
          <w:u w:val="single"/>
          <w:lang w:eastAsia="ja-JP"/>
        </w:rPr>
        <w:t xml:space="preserve">.  </w:t>
      </w:r>
    </w:p>
    <w:p w14:paraId="1A5C5425" w14:textId="669EB784" w:rsidR="00AB77B0" w:rsidRPr="00CE4F16" w:rsidRDefault="002264AF" w:rsidP="00492374">
      <w:pPr>
        <w:spacing w:after="0"/>
        <w:jc w:val="both"/>
        <w:rPr>
          <w:rFonts w:cs="Arial"/>
          <w:kern w:val="2"/>
          <w:lang w:eastAsia="ja-JP"/>
        </w:rPr>
      </w:pPr>
      <w:r>
        <w:rPr>
          <w:rFonts w:cs="Arial"/>
          <w:kern w:val="2"/>
          <w:lang w:eastAsia="ja-JP"/>
        </w:rPr>
        <w:t xml:space="preserve">  </w:t>
      </w:r>
    </w:p>
    <w:p w14:paraId="2203C0C1" w14:textId="5DDD8C14" w:rsidR="002114CB" w:rsidRPr="00203C35" w:rsidRDefault="002114CB" w:rsidP="002114CB">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2</w:t>
      </w:r>
      <w:r w:rsidRPr="00203C35">
        <w:rPr>
          <w:rFonts w:cs="Arial"/>
          <w:kern w:val="2"/>
          <w:u w:val="single"/>
          <w:lang w:eastAsia="ja-JP"/>
        </w:rPr>
        <w:t xml:space="preserve">: A-CSI triggering </w:t>
      </w:r>
      <w:r>
        <w:rPr>
          <w:rFonts w:cs="Arial"/>
          <w:kern w:val="2"/>
          <w:u w:val="single"/>
          <w:lang w:eastAsia="ja-JP"/>
        </w:rPr>
        <w:t>by MAC CE is supported in Rel-16</w:t>
      </w:r>
      <w:r w:rsidR="008772A2">
        <w:rPr>
          <w:rFonts w:cs="Arial"/>
          <w:kern w:val="2"/>
          <w:u w:val="single"/>
          <w:lang w:eastAsia="ja-JP"/>
        </w:rPr>
        <w:t xml:space="preserve"> based on DL assignments</w:t>
      </w:r>
      <w:r w:rsidRPr="00203C35">
        <w:rPr>
          <w:rFonts w:cs="Arial"/>
          <w:kern w:val="2"/>
          <w:u w:val="single"/>
          <w:lang w:eastAsia="ja-JP"/>
        </w:rPr>
        <w:t xml:space="preserve">.  </w:t>
      </w:r>
    </w:p>
    <w:p w14:paraId="604618C2" w14:textId="77777777" w:rsidR="002114CB" w:rsidRDefault="002114CB" w:rsidP="00492374">
      <w:pPr>
        <w:spacing w:after="0"/>
        <w:jc w:val="both"/>
        <w:rPr>
          <w:rFonts w:cs="Arial"/>
          <w:b/>
          <w:bCs/>
          <w:kern w:val="2"/>
          <w:u w:val="single"/>
          <w:lang w:eastAsia="ja-JP"/>
        </w:rPr>
      </w:pPr>
    </w:p>
    <w:p w14:paraId="6409DE53" w14:textId="4215DBFC" w:rsidR="00492374" w:rsidRPr="00203C35" w:rsidRDefault="00492374" w:rsidP="00492374">
      <w:pPr>
        <w:spacing w:after="0"/>
        <w:jc w:val="both"/>
        <w:rPr>
          <w:rFonts w:cs="Arial"/>
          <w:kern w:val="2"/>
          <w:u w:val="single"/>
          <w:lang w:eastAsia="ja-JP"/>
        </w:rPr>
      </w:pPr>
      <w:r w:rsidRPr="00203C35">
        <w:rPr>
          <w:rFonts w:cs="Arial"/>
          <w:b/>
          <w:bCs/>
          <w:kern w:val="2"/>
          <w:u w:val="single"/>
          <w:lang w:eastAsia="ja-JP"/>
        </w:rPr>
        <w:t xml:space="preserve">Observation </w:t>
      </w:r>
      <w:r w:rsidR="002114CB">
        <w:rPr>
          <w:rFonts w:cs="Arial"/>
          <w:b/>
          <w:bCs/>
          <w:kern w:val="2"/>
          <w:u w:val="single"/>
          <w:lang w:eastAsia="ja-JP"/>
        </w:rPr>
        <w:t>3</w:t>
      </w:r>
      <w:r w:rsidRPr="00203C35">
        <w:rPr>
          <w:rFonts w:cs="Arial"/>
          <w:kern w:val="2"/>
          <w:u w:val="single"/>
          <w:lang w:eastAsia="ja-JP"/>
        </w:rPr>
        <w:t xml:space="preserve">: A-CSI triggering </w:t>
      </w:r>
      <w:r>
        <w:rPr>
          <w:rFonts w:cs="Arial"/>
          <w:kern w:val="2"/>
          <w:u w:val="single"/>
          <w:lang w:eastAsia="ja-JP"/>
        </w:rPr>
        <w:t xml:space="preserve">by </w:t>
      </w:r>
      <w:r w:rsidR="002D5FFE">
        <w:rPr>
          <w:rFonts w:cs="Arial"/>
          <w:kern w:val="2"/>
          <w:u w:val="single"/>
          <w:lang w:eastAsia="ja-JP"/>
        </w:rPr>
        <w:t>a DL assignment</w:t>
      </w:r>
      <w:r>
        <w:rPr>
          <w:rFonts w:cs="Arial"/>
          <w:kern w:val="2"/>
          <w:u w:val="single"/>
          <w:lang w:eastAsia="ja-JP"/>
        </w:rPr>
        <w:t xml:space="preserve"> does not provide </w:t>
      </w:r>
      <w:r w:rsidR="008772A2">
        <w:rPr>
          <w:rFonts w:cs="Arial"/>
          <w:kern w:val="2"/>
          <w:u w:val="single"/>
          <w:lang w:eastAsia="ja-JP"/>
        </w:rPr>
        <w:t xml:space="preserve">any performance or overhead </w:t>
      </w:r>
      <w:r>
        <w:rPr>
          <w:rFonts w:cs="Arial"/>
          <w:kern w:val="2"/>
          <w:u w:val="single"/>
          <w:lang w:eastAsia="ja-JP"/>
        </w:rPr>
        <w:t xml:space="preserve">benefit </w:t>
      </w:r>
      <w:r w:rsidR="00687448">
        <w:rPr>
          <w:rFonts w:cs="Arial"/>
          <w:kern w:val="2"/>
          <w:u w:val="single"/>
          <w:lang w:eastAsia="ja-JP"/>
        </w:rPr>
        <w:t>over Rel-16 mechanisms</w:t>
      </w:r>
      <w:r w:rsidR="008772A2">
        <w:rPr>
          <w:rFonts w:cs="Arial"/>
          <w:kern w:val="2"/>
          <w:u w:val="single"/>
          <w:lang w:eastAsia="ja-JP"/>
        </w:rPr>
        <w:t xml:space="preserve"> while requiring substantial specification support</w:t>
      </w:r>
      <w:r w:rsidRPr="00203C35">
        <w:rPr>
          <w:rFonts w:cs="Arial"/>
          <w:kern w:val="2"/>
          <w:u w:val="single"/>
          <w:lang w:eastAsia="ja-JP"/>
        </w:rPr>
        <w:t xml:space="preserve">.  </w:t>
      </w:r>
    </w:p>
    <w:p w14:paraId="6A330BE8" w14:textId="71F328C7" w:rsidR="00E6423E" w:rsidRDefault="00E6423E" w:rsidP="00E6423E">
      <w:pPr>
        <w:spacing w:after="0"/>
        <w:jc w:val="both"/>
        <w:rPr>
          <w:rFonts w:cs="Arial"/>
          <w:kern w:val="2"/>
          <w:lang w:eastAsia="ja-JP"/>
        </w:rPr>
      </w:pPr>
    </w:p>
    <w:p w14:paraId="62A3298B" w14:textId="5C0EF4E1" w:rsidR="00184F70" w:rsidRDefault="00184F70" w:rsidP="00184F70">
      <w:pPr>
        <w:spacing w:after="0"/>
        <w:jc w:val="both"/>
        <w:rPr>
          <w:rFonts w:cs="Arial"/>
          <w:kern w:val="2"/>
          <w:u w:val="single"/>
          <w:lang w:eastAsia="ja-JP"/>
        </w:rPr>
      </w:pPr>
      <w:r w:rsidRPr="00203C35">
        <w:rPr>
          <w:rFonts w:cs="Arial"/>
          <w:b/>
          <w:bCs/>
          <w:kern w:val="2"/>
          <w:u w:val="single"/>
          <w:lang w:eastAsia="ja-JP"/>
        </w:rPr>
        <w:lastRenderedPageBreak/>
        <w:t xml:space="preserve">Observation </w:t>
      </w:r>
      <w:r w:rsidR="002114CB">
        <w:rPr>
          <w:rFonts w:cs="Arial"/>
          <w:b/>
          <w:bCs/>
          <w:kern w:val="2"/>
          <w:u w:val="single"/>
          <w:lang w:eastAsia="ja-JP"/>
        </w:rPr>
        <w:t>4</w:t>
      </w:r>
      <w:r w:rsidRPr="00203C35">
        <w:rPr>
          <w:rFonts w:cs="Arial"/>
          <w:kern w:val="2"/>
          <w:u w:val="single"/>
          <w:lang w:eastAsia="ja-JP"/>
        </w:rPr>
        <w:t xml:space="preserve">: </w:t>
      </w:r>
      <w:r>
        <w:rPr>
          <w:rFonts w:cs="Arial"/>
          <w:kern w:val="2"/>
          <w:u w:val="single"/>
          <w:lang w:eastAsia="ja-JP"/>
        </w:rPr>
        <w:t xml:space="preserve">Factory automation scenarios </w:t>
      </w:r>
      <w:r w:rsidR="002675F8">
        <w:rPr>
          <w:rFonts w:cs="Arial"/>
          <w:kern w:val="2"/>
          <w:u w:val="single"/>
          <w:lang w:eastAsia="ja-JP"/>
        </w:rPr>
        <w:t>(</w:t>
      </w:r>
      <w:r>
        <w:rPr>
          <w:rFonts w:cs="Arial"/>
          <w:kern w:val="2"/>
          <w:u w:val="single"/>
          <w:lang w:eastAsia="ja-JP"/>
        </w:rPr>
        <w:t xml:space="preserve">the purpose of the Rel-17 WI on </w:t>
      </w:r>
      <w:proofErr w:type="spellStart"/>
      <w:r>
        <w:rPr>
          <w:rFonts w:cs="Arial"/>
          <w:kern w:val="2"/>
          <w:u w:val="single"/>
          <w:lang w:eastAsia="ja-JP"/>
        </w:rPr>
        <w:t>IIoT</w:t>
      </w:r>
      <w:proofErr w:type="spellEnd"/>
      <w:r w:rsidR="002675F8">
        <w:rPr>
          <w:rFonts w:cs="Arial"/>
          <w:kern w:val="2"/>
          <w:u w:val="single"/>
          <w:lang w:eastAsia="ja-JP"/>
        </w:rPr>
        <w:t>)</w:t>
      </w:r>
      <w:r>
        <w:rPr>
          <w:rFonts w:cs="Arial"/>
          <w:kern w:val="2"/>
          <w:u w:val="single"/>
          <w:lang w:eastAsia="ja-JP"/>
        </w:rPr>
        <w:t xml:space="preserve"> </w:t>
      </w:r>
      <w:r w:rsidR="008772A2">
        <w:rPr>
          <w:rFonts w:cs="Arial"/>
          <w:kern w:val="2"/>
          <w:u w:val="single"/>
          <w:lang w:eastAsia="ja-JP"/>
        </w:rPr>
        <w:t xml:space="preserve">and XR </w:t>
      </w:r>
      <w:r>
        <w:rPr>
          <w:rFonts w:cs="Arial"/>
          <w:kern w:val="2"/>
          <w:u w:val="single"/>
          <w:lang w:eastAsia="ja-JP"/>
        </w:rPr>
        <w:t>have periodic traffic and</w:t>
      </w:r>
      <w:r w:rsidR="002675F8">
        <w:rPr>
          <w:rFonts w:cs="Arial"/>
          <w:kern w:val="2"/>
          <w:u w:val="single"/>
          <w:lang w:eastAsia="ja-JP"/>
        </w:rPr>
        <w:t xml:space="preserve"> </w:t>
      </w:r>
      <w:r w:rsidR="00687448">
        <w:rPr>
          <w:rFonts w:cs="Arial"/>
          <w:kern w:val="2"/>
          <w:u w:val="single"/>
          <w:lang w:eastAsia="ja-JP"/>
        </w:rPr>
        <w:t xml:space="preserve">a </w:t>
      </w:r>
      <w:r>
        <w:rPr>
          <w:rFonts w:cs="Arial"/>
          <w:kern w:val="2"/>
          <w:u w:val="single"/>
          <w:lang w:eastAsia="ja-JP"/>
        </w:rPr>
        <w:t>periodic CSI report</w:t>
      </w:r>
      <w:r w:rsidR="008772A2">
        <w:rPr>
          <w:rFonts w:cs="Arial"/>
          <w:kern w:val="2"/>
          <w:u w:val="single"/>
          <w:lang w:eastAsia="ja-JP"/>
        </w:rPr>
        <w:t>, a SP-CSI report,</w:t>
      </w:r>
      <w:r>
        <w:rPr>
          <w:rFonts w:cs="Arial"/>
          <w:kern w:val="2"/>
          <w:u w:val="single"/>
          <w:lang w:eastAsia="ja-JP"/>
        </w:rPr>
        <w:t xml:space="preserve"> or </w:t>
      </w:r>
      <w:r w:rsidR="002675F8">
        <w:rPr>
          <w:rFonts w:cs="Arial"/>
          <w:kern w:val="2"/>
          <w:u w:val="single"/>
          <w:lang w:eastAsia="ja-JP"/>
        </w:rPr>
        <w:t xml:space="preserve">a </w:t>
      </w:r>
      <w:r>
        <w:rPr>
          <w:rFonts w:cs="Arial"/>
          <w:kern w:val="2"/>
          <w:u w:val="single"/>
          <w:lang w:eastAsia="ja-JP"/>
        </w:rPr>
        <w:t xml:space="preserve">CSI report triggered by </w:t>
      </w:r>
      <w:r w:rsidR="008772A2">
        <w:rPr>
          <w:rFonts w:cs="Arial"/>
          <w:kern w:val="2"/>
          <w:u w:val="single"/>
          <w:lang w:eastAsia="ja-JP"/>
        </w:rPr>
        <w:t xml:space="preserve">a </w:t>
      </w:r>
      <w:r>
        <w:rPr>
          <w:rFonts w:cs="Arial"/>
          <w:kern w:val="2"/>
          <w:u w:val="single"/>
          <w:lang w:eastAsia="ja-JP"/>
        </w:rPr>
        <w:t xml:space="preserve">GC-DCI </w:t>
      </w:r>
      <w:r w:rsidR="002675F8">
        <w:rPr>
          <w:rFonts w:cs="Arial"/>
          <w:kern w:val="2"/>
          <w:u w:val="single"/>
          <w:lang w:eastAsia="ja-JP"/>
        </w:rPr>
        <w:t>is</w:t>
      </w:r>
      <w:r>
        <w:rPr>
          <w:rFonts w:cs="Arial"/>
          <w:kern w:val="2"/>
          <w:u w:val="single"/>
          <w:lang w:eastAsia="ja-JP"/>
        </w:rPr>
        <w:t xml:space="preserve"> applicable.</w:t>
      </w:r>
    </w:p>
    <w:p w14:paraId="43109E04" w14:textId="77777777" w:rsidR="00184F70" w:rsidRDefault="00184F70" w:rsidP="003F2E95">
      <w:pPr>
        <w:spacing w:after="0"/>
        <w:jc w:val="both"/>
        <w:rPr>
          <w:rFonts w:cs="Arial"/>
          <w:kern w:val="2"/>
          <w:lang w:eastAsia="ja-JP"/>
        </w:rPr>
      </w:pPr>
    </w:p>
    <w:p w14:paraId="406781FE" w14:textId="606872BC" w:rsidR="003F2E95" w:rsidRDefault="003F2E95" w:rsidP="003F2E95">
      <w:pPr>
        <w:spacing w:after="0"/>
        <w:jc w:val="both"/>
        <w:rPr>
          <w:rFonts w:cs="Arial"/>
          <w:kern w:val="2"/>
          <w:lang w:eastAsia="ja-JP"/>
        </w:rPr>
      </w:pPr>
      <w:r>
        <w:rPr>
          <w:rFonts w:cs="Arial"/>
          <w:kern w:val="2"/>
          <w:lang w:eastAsia="ja-JP"/>
        </w:rPr>
        <w:t xml:space="preserve">In general, regardless of any scheme proposed for possible enhancement in the DL, it </w:t>
      </w:r>
      <w:r w:rsidR="00215378">
        <w:rPr>
          <w:rFonts w:cs="Arial"/>
          <w:kern w:val="2"/>
          <w:lang w:eastAsia="ja-JP"/>
        </w:rPr>
        <w:t xml:space="preserve">should </w:t>
      </w:r>
      <w:r w:rsidR="002D5FFE">
        <w:rPr>
          <w:rFonts w:cs="Arial"/>
          <w:kern w:val="2"/>
          <w:lang w:eastAsia="ja-JP"/>
        </w:rPr>
        <w:t xml:space="preserve">also </w:t>
      </w:r>
      <w:r w:rsidR="00215378">
        <w:rPr>
          <w:rFonts w:cs="Arial"/>
          <w:kern w:val="2"/>
          <w:lang w:eastAsia="ja-JP"/>
        </w:rPr>
        <w:t xml:space="preserve">be realized </w:t>
      </w:r>
      <w:r w:rsidR="00687448">
        <w:rPr>
          <w:rFonts w:cs="Arial"/>
          <w:kern w:val="2"/>
          <w:lang w:eastAsia="ja-JP"/>
        </w:rPr>
        <w:t>t</w:t>
      </w:r>
      <w:r w:rsidR="00215378">
        <w:rPr>
          <w:rFonts w:cs="Arial"/>
          <w:kern w:val="2"/>
          <w:lang w:eastAsia="ja-JP"/>
        </w:rPr>
        <w:t xml:space="preserve">hat performance is limited on the UL (outage is larger in the UL). The reasons are intrinsically same as for coverage being UL limited and corresponding enhancements in Rel-17 targeting UL channels.  </w:t>
      </w:r>
    </w:p>
    <w:p w14:paraId="187054BB" w14:textId="77777777" w:rsidR="00CE4F16" w:rsidRDefault="00CE4F16" w:rsidP="00E6423E">
      <w:pPr>
        <w:spacing w:after="0"/>
        <w:jc w:val="both"/>
        <w:rPr>
          <w:rFonts w:cs="Arial"/>
          <w:kern w:val="2"/>
          <w:lang w:eastAsia="ja-JP"/>
        </w:rPr>
      </w:pPr>
    </w:p>
    <w:p w14:paraId="02D651DD" w14:textId="4DB30E94" w:rsidR="00AB570B" w:rsidRPr="00E6423E" w:rsidRDefault="00AB570B" w:rsidP="00AB570B">
      <w:pPr>
        <w:overflowPunct w:val="0"/>
        <w:autoSpaceDE w:val="0"/>
        <w:autoSpaceDN w:val="0"/>
        <w:spacing w:after="0"/>
        <w:jc w:val="both"/>
        <w:rPr>
          <w:rFonts w:eastAsia="Times New Roman"/>
        </w:rPr>
      </w:pPr>
      <w:r>
        <w:rPr>
          <w:rFonts w:cs="Arial"/>
          <w:kern w:val="2"/>
          <w:lang w:eastAsia="ja-JP"/>
        </w:rPr>
        <w:t>Finally,</w:t>
      </w:r>
      <w:r w:rsidRPr="00E6423E">
        <w:rPr>
          <w:rFonts w:cs="Arial"/>
          <w:kern w:val="2"/>
          <w:lang w:eastAsia="ja-JP"/>
        </w:rPr>
        <w:t xml:space="preserve"> A-CSI triggering methods</w:t>
      </w:r>
      <w:r>
        <w:rPr>
          <w:rFonts w:cs="Arial"/>
          <w:kern w:val="2"/>
          <w:lang w:eastAsia="ja-JP"/>
        </w:rPr>
        <w:t xml:space="preserve"> are not in scope of the Rel-17 WI (</w:t>
      </w:r>
      <w:r w:rsidRPr="00E6423E">
        <w:rPr>
          <w:rFonts w:cs="Arial"/>
          <w:kern w:val="2"/>
          <w:lang w:eastAsia="ja-JP"/>
        </w:rPr>
        <w:t>“</w:t>
      </w:r>
      <w:r w:rsidRPr="00203C35">
        <w:rPr>
          <w:rFonts w:eastAsia="Times New Roman"/>
          <w:u w:val="single"/>
        </w:rPr>
        <w:t>CSI feedback enhancements to allow for more accurate MCS selection [RAN1]</w:t>
      </w:r>
      <w:r w:rsidRPr="00E6423E">
        <w:rPr>
          <w:rFonts w:eastAsia="Times New Roman"/>
        </w:rPr>
        <w:t>” [</w:t>
      </w:r>
      <w:r w:rsidR="00380484">
        <w:rPr>
          <w:rFonts w:eastAsia="Times New Roman"/>
        </w:rPr>
        <w:t>3</w:t>
      </w:r>
      <w:r w:rsidRPr="00E6423E">
        <w:rPr>
          <w:rFonts w:eastAsia="Times New Roman"/>
        </w:rPr>
        <w:t>]</w:t>
      </w:r>
      <w:r>
        <w:rPr>
          <w:rFonts w:eastAsia="Times New Roman"/>
        </w:rPr>
        <w:t>), as they do not relate to improving MCS selection</w:t>
      </w:r>
      <w:r w:rsidRPr="00E6423E">
        <w:rPr>
          <w:rFonts w:eastAsia="Times New Roman"/>
        </w:rPr>
        <w:t xml:space="preserve">. </w:t>
      </w:r>
    </w:p>
    <w:p w14:paraId="730F3385" w14:textId="77777777" w:rsidR="00AB570B" w:rsidRDefault="00AB570B" w:rsidP="00AB570B">
      <w:pPr>
        <w:spacing w:after="0"/>
        <w:jc w:val="both"/>
        <w:rPr>
          <w:rFonts w:cs="Arial"/>
          <w:kern w:val="2"/>
          <w:lang w:eastAsia="ja-JP"/>
        </w:rPr>
      </w:pPr>
    </w:p>
    <w:p w14:paraId="22D15098" w14:textId="77777777" w:rsidR="008772A2" w:rsidRDefault="00AB570B" w:rsidP="00AB570B">
      <w:pPr>
        <w:spacing w:after="0"/>
        <w:jc w:val="both"/>
        <w:rPr>
          <w:rFonts w:cs="Arial"/>
          <w:kern w:val="2"/>
          <w:u w:val="single"/>
          <w:lang w:eastAsia="ja-JP"/>
        </w:rPr>
      </w:pPr>
      <w:r w:rsidRPr="00203C35">
        <w:rPr>
          <w:rFonts w:cs="Arial"/>
          <w:b/>
          <w:bCs/>
          <w:kern w:val="2"/>
          <w:u w:val="single"/>
          <w:lang w:eastAsia="ja-JP"/>
        </w:rPr>
        <w:t xml:space="preserve">Observation </w:t>
      </w:r>
      <w:r w:rsidR="002114CB">
        <w:rPr>
          <w:rFonts w:cs="Arial"/>
          <w:b/>
          <w:bCs/>
          <w:kern w:val="2"/>
          <w:u w:val="single"/>
          <w:lang w:eastAsia="ja-JP"/>
        </w:rPr>
        <w:t>5</w:t>
      </w:r>
      <w:r w:rsidRPr="00203C35">
        <w:rPr>
          <w:rFonts w:cs="Arial"/>
          <w:kern w:val="2"/>
          <w:u w:val="single"/>
          <w:lang w:eastAsia="ja-JP"/>
        </w:rPr>
        <w:t xml:space="preserve">: A-CSI triggering </w:t>
      </w:r>
      <w:r w:rsidR="002D5FFE">
        <w:rPr>
          <w:rFonts w:cs="Arial"/>
          <w:kern w:val="2"/>
          <w:u w:val="single"/>
          <w:lang w:eastAsia="ja-JP"/>
        </w:rPr>
        <w:t>by DL assignment</w:t>
      </w:r>
      <w:r w:rsidRPr="00203C35">
        <w:rPr>
          <w:rFonts w:cs="Arial"/>
          <w:kern w:val="2"/>
          <w:u w:val="single"/>
          <w:lang w:eastAsia="ja-JP"/>
        </w:rPr>
        <w:t xml:space="preserve"> </w:t>
      </w:r>
      <w:r>
        <w:rPr>
          <w:rFonts w:cs="Arial"/>
          <w:kern w:val="2"/>
          <w:u w:val="single"/>
          <w:lang w:eastAsia="ja-JP"/>
        </w:rPr>
        <w:t>do</w:t>
      </w:r>
      <w:r w:rsidR="002D5FFE">
        <w:rPr>
          <w:rFonts w:cs="Arial"/>
          <w:kern w:val="2"/>
          <w:u w:val="single"/>
          <w:lang w:eastAsia="ja-JP"/>
        </w:rPr>
        <w:t>es</w:t>
      </w:r>
      <w:r>
        <w:rPr>
          <w:rFonts w:cs="Arial"/>
          <w:kern w:val="2"/>
          <w:u w:val="single"/>
          <w:lang w:eastAsia="ja-JP"/>
        </w:rPr>
        <w:t xml:space="preserve"> not relate to enabling more accurate MCS selection and </w:t>
      </w:r>
      <w:r w:rsidR="008772A2">
        <w:rPr>
          <w:rFonts w:cs="Arial"/>
          <w:kern w:val="2"/>
          <w:u w:val="single"/>
          <w:lang w:eastAsia="ja-JP"/>
        </w:rPr>
        <w:t>is</w:t>
      </w:r>
      <w:r w:rsidRPr="00203C35">
        <w:rPr>
          <w:rFonts w:cs="Arial"/>
          <w:kern w:val="2"/>
          <w:u w:val="single"/>
          <w:lang w:eastAsia="ja-JP"/>
        </w:rPr>
        <w:t xml:space="preserve"> not in scope of the Rel-17 WI. </w:t>
      </w:r>
    </w:p>
    <w:p w14:paraId="49694204" w14:textId="77777777" w:rsidR="008772A2" w:rsidRDefault="008772A2" w:rsidP="00AB570B">
      <w:pPr>
        <w:spacing w:after="0"/>
        <w:jc w:val="both"/>
        <w:rPr>
          <w:rFonts w:cs="Arial"/>
          <w:kern w:val="2"/>
          <w:u w:val="single"/>
          <w:lang w:eastAsia="ja-JP"/>
        </w:rPr>
      </w:pPr>
    </w:p>
    <w:p w14:paraId="4BF8020E" w14:textId="77777777" w:rsidR="005D5CEE" w:rsidRDefault="005D5CEE" w:rsidP="005D5CEE">
      <w:pPr>
        <w:spacing w:after="0"/>
        <w:jc w:val="both"/>
        <w:rPr>
          <w:rFonts w:cs="Arial"/>
          <w:b/>
          <w:bCs/>
          <w:kern w:val="2"/>
          <w:u w:val="single"/>
          <w:lang w:eastAsia="ja-JP"/>
        </w:rPr>
      </w:pPr>
      <w:r w:rsidRPr="00300726">
        <w:rPr>
          <w:rFonts w:cs="Arial"/>
          <w:b/>
          <w:bCs/>
          <w:kern w:val="2"/>
          <w:u w:val="single"/>
          <w:lang w:eastAsia="ja-JP"/>
        </w:rPr>
        <w:t xml:space="preserve">Proposal </w:t>
      </w:r>
      <w:r>
        <w:rPr>
          <w:rFonts w:cs="Arial"/>
          <w:b/>
          <w:bCs/>
          <w:kern w:val="2"/>
          <w:u w:val="single"/>
          <w:lang w:eastAsia="ja-JP"/>
        </w:rPr>
        <w:t>1</w:t>
      </w:r>
      <w:r w:rsidRPr="00300726">
        <w:rPr>
          <w:rFonts w:cs="Arial"/>
          <w:b/>
          <w:bCs/>
          <w:kern w:val="2"/>
          <w:u w:val="single"/>
          <w:lang w:eastAsia="ja-JP"/>
        </w:rPr>
        <w:t xml:space="preserve">: </w:t>
      </w:r>
      <w:r>
        <w:rPr>
          <w:rFonts w:cs="Arial"/>
          <w:b/>
          <w:bCs/>
          <w:kern w:val="2"/>
          <w:u w:val="single"/>
          <w:lang w:eastAsia="ja-JP"/>
        </w:rPr>
        <w:t>A-CSI report triggering by a DCI format scheduling a PDSCH reception is not further considered.</w:t>
      </w:r>
    </w:p>
    <w:p w14:paraId="66058306" w14:textId="77777777" w:rsidR="005D5CEE" w:rsidRDefault="005D5CEE" w:rsidP="008772A2">
      <w:pPr>
        <w:spacing w:after="0"/>
        <w:jc w:val="both"/>
        <w:rPr>
          <w:rFonts w:cs="Arial"/>
          <w:b/>
          <w:bCs/>
          <w:kern w:val="2"/>
          <w:u w:val="single"/>
          <w:lang w:eastAsia="ja-JP"/>
        </w:rPr>
      </w:pPr>
    </w:p>
    <w:p w14:paraId="66DB7B58" w14:textId="768AE0C7" w:rsidR="005D5CEE" w:rsidRDefault="005D5CEE" w:rsidP="008772A2">
      <w:pPr>
        <w:spacing w:after="0"/>
        <w:jc w:val="both"/>
        <w:rPr>
          <w:rFonts w:cs="Arial"/>
          <w:b/>
          <w:bCs/>
          <w:kern w:val="2"/>
          <w:u w:val="single"/>
          <w:lang w:eastAsia="ja-JP"/>
        </w:rPr>
      </w:pPr>
    </w:p>
    <w:p w14:paraId="48DE217D" w14:textId="615D7407" w:rsidR="005D5CEE" w:rsidRPr="005D5CEE" w:rsidRDefault="005D5CEE" w:rsidP="008772A2">
      <w:pPr>
        <w:spacing w:after="0"/>
        <w:jc w:val="both"/>
        <w:rPr>
          <w:rFonts w:cs="Arial"/>
          <w:kern w:val="2"/>
          <w:lang w:eastAsia="ja-JP"/>
        </w:rPr>
      </w:pPr>
      <w:r w:rsidRPr="005D5CEE">
        <w:rPr>
          <w:rFonts w:cs="Arial"/>
          <w:kern w:val="2"/>
          <w:lang w:eastAsia="ja-JP"/>
        </w:rPr>
        <w:t>Conside</w:t>
      </w:r>
      <w:r>
        <w:rPr>
          <w:rFonts w:cs="Arial"/>
          <w:kern w:val="2"/>
          <w:lang w:eastAsia="ja-JP"/>
        </w:rPr>
        <w:t xml:space="preserve">ring that </w:t>
      </w:r>
      <w:proofErr w:type="spellStart"/>
      <w:r>
        <w:rPr>
          <w:rFonts w:cs="Arial"/>
          <w:kern w:val="2"/>
          <w:lang w:eastAsia="ja-JP"/>
        </w:rPr>
        <w:t>IIoT</w:t>
      </w:r>
      <w:proofErr w:type="spellEnd"/>
      <w:r>
        <w:rPr>
          <w:rFonts w:cs="Arial"/>
          <w:kern w:val="2"/>
          <w:lang w:eastAsia="ja-JP"/>
        </w:rPr>
        <w:t xml:space="preserve"> traffic is periodic (and same models are applicable for XR) and transmissions to several UEs can exist at about the same time, use of a GC-DCI format to trigger an A-CSI report (if new CSI report triggering methods are allowed in this WI) is meaningful because it is impossible to configured by RRC all possible periodicities for P/SP-CSI reports according to the traffic periodicity. A GC-DCI format can also allow for link adaptation of the initial PDSCH transmission that is the critical issue in URLLC</w:t>
      </w:r>
      <w:r w:rsidR="00852A6C">
        <w:rPr>
          <w:rFonts w:cs="Arial"/>
          <w:kern w:val="2"/>
          <w:lang w:eastAsia="ja-JP"/>
        </w:rPr>
        <w:t xml:space="preserve"> (and enables a more accurate corresponding MCS selection)</w:t>
      </w:r>
      <w:r>
        <w:rPr>
          <w:rFonts w:cs="Arial"/>
          <w:kern w:val="2"/>
          <w:lang w:eastAsia="ja-JP"/>
        </w:rPr>
        <w:t xml:space="preserve">. Further, </w:t>
      </w:r>
      <w:r w:rsidR="00852A6C">
        <w:rPr>
          <w:rFonts w:cs="Arial"/>
          <w:kern w:val="2"/>
          <w:lang w:eastAsia="ja-JP"/>
        </w:rPr>
        <w:t xml:space="preserve">a constant additional </w:t>
      </w:r>
      <w:r>
        <w:rPr>
          <w:rFonts w:cs="Arial"/>
          <w:kern w:val="2"/>
          <w:lang w:eastAsia="ja-JP"/>
        </w:rPr>
        <w:t xml:space="preserve">overhead for unicast DCI formats does not </w:t>
      </w:r>
      <w:r w:rsidR="00852A6C">
        <w:rPr>
          <w:rFonts w:cs="Arial"/>
          <w:kern w:val="2"/>
          <w:lang w:eastAsia="ja-JP"/>
        </w:rPr>
        <w:t>exist and specification impact is trivial as it can directly follow from A-SRS triggering by a GC-DCI format.</w:t>
      </w:r>
    </w:p>
    <w:p w14:paraId="6316A37D" w14:textId="77777777" w:rsidR="005D5CEE" w:rsidRDefault="005D5CEE" w:rsidP="008772A2">
      <w:pPr>
        <w:spacing w:after="0"/>
        <w:jc w:val="both"/>
        <w:rPr>
          <w:rFonts w:cs="Arial"/>
          <w:b/>
          <w:bCs/>
          <w:kern w:val="2"/>
          <w:u w:val="single"/>
          <w:lang w:eastAsia="ja-JP"/>
        </w:rPr>
      </w:pPr>
    </w:p>
    <w:p w14:paraId="422E9425" w14:textId="26CBFA18" w:rsidR="008772A2" w:rsidRPr="00852A6C" w:rsidRDefault="005D5CEE" w:rsidP="008772A2">
      <w:pPr>
        <w:spacing w:after="0"/>
        <w:jc w:val="both"/>
        <w:rPr>
          <w:rFonts w:cs="Arial"/>
          <w:b/>
          <w:bCs/>
          <w:kern w:val="2"/>
          <w:u w:val="single"/>
          <w:lang w:eastAsia="ja-JP"/>
        </w:rPr>
      </w:pPr>
      <w:r w:rsidRPr="00852A6C">
        <w:rPr>
          <w:rFonts w:cs="Arial"/>
          <w:b/>
          <w:bCs/>
          <w:kern w:val="2"/>
          <w:u w:val="single"/>
          <w:lang w:eastAsia="ja-JP"/>
        </w:rPr>
        <w:t>Proposal</w:t>
      </w:r>
      <w:r w:rsidR="008772A2" w:rsidRPr="00852A6C">
        <w:rPr>
          <w:rFonts w:cs="Arial"/>
          <w:b/>
          <w:bCs/>
          <w:kern w:val="2"/>
          <w:u w:val="single"/>
          <w:lang w:eastAsia="ja-JP"/>
        </w:rPr>
        <w:t xml:space="preserve"> </w:t>
      </w:r>
      <w:r w:rsidRPr="00852A6C">
        <w:rPr>
          <w:rFonts w:cs="Arial"/>
          <w:b/>
          <w:bCs/>
          <w:kern w:val="2"/>
          <w:u w:val="single"/>
          <w:lang w:eastAsia="ja-JP"/>
        </w:rPr>
        <w:t>2</w:t>
      </w:r>
      <w:r w:rsidR="008772A2" w:rsidRPr="00852A6C">
        <w:rPr>
          <w:rFonts w:cs="Arial"/>
          <w:b/>
          <w:bCs/>
          <w:kern w:val="2"/>
          <w:u w:val="single"/>
          <w:lang w:eastAsia="ja-JP"/>
        </w:rPr>
        <w:t xml:space="preserve">: </w:t>
      </w:r>
      <w:r w:rsidRPr="00852A6C">
        <w:rPr>
          <w:rFonts w:cs="Arial"/>
          <w:b/>
          <w:bCs/>
          <w:kern w:val="2"/>
          <w:u w:val="single"/>
          <w:lang w:eastAsia="ja-JP"/>
        </w:rPr>
        <w:t xml:space="preserve">If </w:t>
      </w:r>
      <w:r w:rsidR="00852A6C" w:rsidRPr="00852A6C">
        <w:rPr>
          <w:rFonts w:cs="Arial"/>
          <w:b/>
          <w:bCs/>
          <w:kern w:val="2"/>
          <w:u w:val="single"/>
          <w:lang w:eastAsia="ja-JP"/>
        </w:rPr>
        <w:t xml:space="preserve">an </w:t>
      </w:r>
      <w:r w:rsidRPr="00852A6C">
        <w:rPr>
          <w:rFonts w:cs="Arial"/>
          <w:b/>
          <w:bCs/>
          <w:kern w:val="2"/>
          <w:u w:val="single"/>
          <w:lang w:eastAsia="ja-JP"/>
        </w:rPr>
        <w:t xml:space="preserve">enhancement to CSI report triggering </w:t>
      </w:r>
      <w:r w:rsidR="00852A6C" w:rsidRPr="00852A6C">
        <w:rPr>
          <w:rFonts w:cs="Arial"/>
          <w:b/>
          <w:bCs/>
          <w:kern w:val="2"/>
          <w:u w:val="single"/>
          <w:lang w:eastAsia="ja-JP"/>
        </w:rPr>
        <w:t>is</w:t>
      </w:r>
      <w:r w:rsidRPr="00852A6C">
        <w:rPr>
          <w:rFonts w:cs="Arial"/>
          <w:b/>
          <w:bCs/>
          <w:kern w:val="2"/>
          <w:u w:val="single"/>
          <w:lang w:eastAsia="ja-JP"/>
        </w:rPr>
        <w:t xml:space="preserve"> to be considered in </w:t>
      </w:r>
      <w:r w:rsidR="00852A6C" w:rsidRPr="00852A6C">
        <w:rPr>
          <w:rFonts w:cs="Arial"/>
          <w:b/>
          <w:bCs/>
          <w:kern w:val="2"/>
          <w:u w:val="single"/>
          <w:lang w:eastAsia="ja-JP"/>
        </w:rPr>
        <w:t>the WI, it should be limited only to using a GC-DCI format as for SRS triggering</w:t>
      </w:r>
      <w:r w:rsidR="008772A2" w:rsidRPr="00852A6C">
        <w:rPr>
          <w:rFonts w:cs="Arial"/>
          <w:b/>
          <w:bCs/>
          <w:kern w:val="2"/>
          <w:u w:val="single"/>
          <w:lang w:eastAsia="ja-JP"/>
        </w:rPr>
        <w:t>.</w:t>
      </w:r>
    </w:p>
    <w:p w14:paraId="72084D7E" w14:textId="77777777" w:rsidR="00AB570B" w:rsidRDefault="00AB570B" w:rsidP="00492374">
      <w:pPr>
        <w:spacing w:after="0"/>
        <w:jc w:val="both"/>
        <w:rPr>
          <w:rFonts w:cs="Arial"/>
          <w:b/>
          <w:bCs/>
          <w:kern w:val="2"/>
          <w:u w:val="single"/>
          <w:lang w:eastAsia="ja-JP"/>
        </w:rPr>
      </w:pPr>
    </w:p>
    <w:p w14:paraId="4338692E" w14:textId="77777777" w:rsidR="006D7381" w:rsidRDefault="006D7381" w:rsidP="00E6423E">
      <w:pPr>
        <w:spacing w:after="0"/>
        <w:jc w:val="both"/>
        <w:rPr>
          <w:rFonts w:cs="Arial"/>
          <w:kern w:val="2"/>
          <w:lang w:eastAsia="ja-JP"/>
        </w:rPr>
      </w:pPr>
    </w:p>
    <w:p w14:paraId="66FF1F5E" w14:textId="667C40F9" w:rsidR="00EB2862" w:rsidRDefault="006D7381" w:rsidP="00E6423E">
      <w:pPr>
        <w:spacing w:after="0"/>
        <w:jc w:val="both"/>
        <w:rPr>
          <w:rFonts w:cs="Arial"/>
          <w:kern w:val="2"/>
          <w:lang w:eastAsia="ja-JP"/>
        </w:rPr>
      </w:pPr>
      <w:r>
        <w:rPr>
          <w:rFonts w:cs="Arial"/>
          <w:kern w:val="2"/>
          <w:lang w:eastAsia="ja-JP"/>
        </w:rPr>
        <w:t xml:space="preserve">SRS can </w:t>
      </w:r>
      <w:r w:rsidR="002D5FFE">
        <w:rPr>
          <w:rFonts w:cs="Arial"/>
          <w:kern w:val="2"/>
          <w:lang w:eastAsia="ja-JP"/>
        </w:rPr>
        <w:t>be highly beneficial</w:t>
      </w:r>
      <w:r>
        <w:rPr>
          <w:rFonts w:cs="Arial"/>
          <w:kern w:val="2"/>
          <w:lang w:eastAsia="ja-JP"/>
        </w:rPr>
        <w:t xml:space="preserve"> </w:t>
      </w:r>
      <w:r w:rsidR="00EB2862">
        <w:rPr>
          <w:rFonts w:cs="Arial"/>
          <w:kern w:val="2"/>
          <w:lang w:eastAsia="ja-JP"/>
        </w:rPr>
        <w:t>for</w:t>
      </w:r>
      <w:r>
        <w:rPr>
          <w:rFonts w:cs="Arial"/>
          <w:kern w:val="2"/>
          <w:lang w:eastAsia="ja-JP"/>
        </w:rPr>
        <w:t xml:space="preserve"> improving</w:t>
      </w:r>
      <w:r w:rsidR="00EB2862">
        <w:rPr>
          <w:rFonts w:cs="Arial"/>
          <w:kern w:val="2"/>
          <w:lang w:eastAsia="ja-JP"/>
        </w:rPr>
        <w:t xml:space="preserve"> both DL (at least in TDD) and UL performance in general and especially for FR2</w:t>
      </w:r>
      <w:r w:rsidR="002D5FFE">
        <w:rPr>
          <w:rFonts w:cs="Arial"/>
          <w:kern w:val="2"/>
          <w:lang w:eastAsia="ja-JP"/>
        </w:rPr>
        <w:t>. E</w:t>
      </w:r>
      <w:r w:rsidR="00EB2862">
        <w:rPr>
          <w:rFonts w:cs="Arial"/>
          <w:kern w:val="2"/>
          <w:lang w:eastAsia="ja-JP"/>
        </w:rPr>
        <w:t>nhancements are considered under the MIMO WI in Rel-17</w:t>
      </w:r>
      <w:r w:rsidR="002D5FFE">
        <w:rPr>
          <w:rFonts w:cs="Arial"/>
          <w:kern w:val="2"/>
          <w:lang w:eastAsia="ja-JP"/>
        </w:rPr>
        <w:t xml:space="preserve"> and</w:t>
      </w:r>
      <w:r w:rsidR="00EB2862">
        <w:rPr>
          <w:rFonts w:cs="Arial"/>
          <w:kern w:val="2"/>
          <w:lang w:eastAsia="ja-JP"/>
        </w:rPr>
        <w:t xml:space="preserve"> appear sufficient </w:t>
      </w:r>
      <w:r w:rsidR="002D5FFE">
        <w:rPr>
          <w:rFonts w:cs="Arial"/>
          <w:kern w:val="2"/>
          <w:lang w:eastAsia="ja-JP"/>
        </w:rPr>
        <w:t xml:space="preserve">also </w:t>
      </w:r>
      <w:r w:rsidR="00EB2862">
        <w:rPr>
          <w:rFonts w:cs="Arial"/>
          <w:kern w:val="2"/>
          <w:lang w:eastAsia="ja-JP"/>
        </w:rPr>
        <w:t>for URLLC.</w:t>
      </w:r>
    </w:p>
    <w:p w14:paraId="50931872" w14:textId="77777777" w:rsidR="00EB2862" w:rsidRDefault="00EB2862" w:rsidP="00E6423E">
      <w:pPr>
        <w:spacing w:after="0"/>
        <w:jc w:val="both"/>
        <w:rPr>
          <w:rFonts w:cs="Arial"/>
          <w:kern w:val="2"/>
          <w:lang w:eastAsia="ja-JP"/>
        </w:rPr>
      </w:pPr>
    </w:p>
    <w:p w14:paraId="2D83394F" w14:textId="204A641C" w:rsidR="00EB2862" w:rsidRPr="00203C35" w:rsidRDefault="00EB2862" w:rsidP="00EB2862">
      <w:pPr>
        <w:spacing w:after="0"/>
        <w:jc w:val="both"/>
        <w:rPr>
          <w:rFonts w:cs="Arial"/>
          <w:kern w:val="2"/>
          <w:u w:val="single"/>
          <w:lang w:eastAsia="ja-JP"/>
        </w:rPr>
      </w:pPr>
      <w:r w:rsidRPr="00203C35">
        <w:rPr>
          <w:rFonts w:cs="Arial"/>
          <w:b/>
          <w:bCs/>
          <w:kern w:val="2"/>
          <w:u w:val="single"/>
          <w:lang w:eastAsia="ja-JP"/>
        </w:rPr>
        <w:t xml:space="preserve">Observation </w:t>
      </w:r>
      <w:r w:rsidR="00852A6C">
        <w:rPr>
          <w:rFonts w:cs="Arial"/>
          <w:b/>
          <w:bCs/>
          <w:kern w:val="2"/>
          <w:u w:val="single"/>
          <w:lang w:eastAsia="ja-JP"/>
        </w:rPr>
        <w:t>6</w:t>
      </w:r>
      <w:r w:rsidRPr="00203C35">
        <w:rPr>
          <w:rFonts w:cs="Arial"/>
          <w:kern w:val="2"/>
          <w:u w:val="single"/>
          <w:lang w:eastAsia="ja-JP"/>
        </w:rPr>
        <w:t xml:space="preserve">: </w:t>
      </w:r>
      <w:r>
        <w:rPr>
          <w:rFonts w:cs="Arial"/>
          <w:kern w:val="2"/>
          <w:u w:val="single"/>
          <w:lang w:eastAsia="ja-JP"/>
        </w:rPr>
        <w:t>Unless URLLC-specific enhancements for SRS transmissions that are not considered in Rel-17 MIMO are identified, SRS enhancements do not need to be further considered for URLLC</w:t>
      </w:r>
      <w:r w:rsidRPr="00203C35">
        <w:rPr>
          <w:rFonts w:cs="Arial"/>
          <w:kern w:val="2"/>
          <w:u w:val="single"/>
          <w:lang w:eastAsia="ja-JP"/>
        </w:rPr>
        <w:t xml:space="preserve">.  </w:t>
      </w:r>
    </w:p>
    <w:p w14:paraId="2E36F2FC" w14:textId="64634D23" w:rsidR="00215378" w:rsidRDefault="00EB2862" w:rsidP="00E6423E">
      <w:pPr>
        <w:spacing w:after="0"/>
        <w:jc w:val="both"/>
        <w:rPr>
          <w:rFonts w:cs="Arial"/>
          <w:kern w:val="2"/>
          <w:lang w:eastAsia="ja-JP"/>
        </w:rPr>
      </w:pPr>
      <w:r>
        <w:rPr>
          <w:rFonts w:cs="Arial"/>
          <w:kern w:val="2"/>
          <w:lang w:eastAsia="ja-JP"/>
        </w:rPr>
        <w:t xml:space="preserve"> </w:t>
      </w:r>
      <w:r w:rsidR="006D7381">
        <w:rPr>
          <w:rFonts w:cs="Arial"/>
          <w:kern w:val="2"/>
          <w:lang w:eastAsia="ja-JP"/>
        </w:rPr>
        <w:t xml:space="preserve"> </w:t>
      </w:r>
    </w:p>
    <w:p w14:paraId="665BAC7E" w14:textId="77777777" w:rsidR="00215378" w:rsidRDefault="00215378" w:rsidP="00E6423E">
      <w:pPr>
        <w:spacing w:after="0"/>
        <w:jc w:val="both"/>
        <w:rPr>
          <w:rFonts w:cs="Arial"/>
          <w:kern w:val="2"/>
          <w:lang w:eastAsia="ja-JP"/>
        </w:rPr>
      </w:pPr>
    </w:p>
    <w:p w14:paraId="225B49EE" w14:textId="697F3FA9" w:rsidR="00E3319D" w:rsidRPr="00E6423E" w:rsidRDefault="00E3319D" w:rsidP="004C1A56">
      <w:pPr>
        <w:pStyle w:val="ListParagraph"/>
        <w:numPr>
          <w:ilvl w:val="0"/>
          <w:numId w:val="20"/>
        </w:numPr>
        <w:spacing w:after="60"/>
        <w:contextualSpacing w:val="0"/>
        <w:rPr>
          <w:rFonts w:eastAsia="Times New Roman"/>
          <w:b/>
          <w:bCs/>
          <w:color w:val="000000"/>
          <w:sz w:val="22"/>
          <w:szCs w:val="22"/>
          <w:u w:val="single"/>
        </w:rPr>
      </w:pPr>
      <w:r w:rsidRPr="00E6423E">
        <w:rPr>
          <w:rFonts w:eastAsia="Times New Roman"/>
          <w:b/>
          <w:bCs/>
          <w:color w:val="000000"/>
          <w:sz w:val="22"/>
          <w:szCs w:val="22"/>
          <w:u w:val="single"/>
        </w:rPr>
        <w:t xml:space="preserve">New </w:t>
      </w:r>
      <w:r>
        <w:rPr>
          <w:rFonts w:eastAsia="Times New Roman"/>
          <w:b/>
          <w:bCs/>
          <w:color w:val="000000"/>
          <w:sz w:val="22"/>
          <w:szCs w:val="22"/>
          <w:u w:val="single"/>
        </w:rPr>
        <w:t>reported metrics</w:t>
      </w:r>
    </w:p>
    <w:p w14:paraId="26A2E773" w14:textId="56548120" w:rsidR="004C1A56" w:rsidRDefault="004C1A56" w:rsidP="004C1A56">
      <w:pPr>
        <w:overflowPunct w:val="0"/>
        <w:autoSpaceDE w:val="0"/>
        <w:autoSpaceDN w:val="0"/>
        <w:spacing w:after="0"/>
        <w:jc w:val="both"/>
        <w:rPr>
          <w:rFonts w:cs="Arial"/>
          <w:kern w:val="2"/>
          <w:lang w:eastAsia="ja-JP"/>
        </w:rPr>
      </w:pPr>
      <w:r>
        <w:rPr>
          <w:rFonts w:cs="Arial"/>
          <w:kern w:val="2"/>
          <w:lang w:eastAsia="ja-JP"/>
        </w:rPr>
        <w:t>Several proposals ranging over a wide variety of reported metrics were discussed in RAN1#102-e</w:t>
      </w:r>
      <w:r w:rsidR="00687448">
        <w:rPr>
          <w:rFonts w:cs="Arial"/>
          <w:kern w:val="2"/>
          <w:lang w:eastAsia="ja-JP"/>
        </w:rPr>
        <w:t xml:space="preserve"> and </w:t>
      </w:r>
      <w:r w:rsidR="003C2BDF">
        <w:rPr>
          <w:rFonts w:cs="Arial"/>
          <w:kern w:val="2"/>
          <w:lang w:eastAsia="ja-JP"/>
        </w:rPr>
        <w:t xml:space="preserve">are outlined </w:t>
      </w:r>
      <w:r w:rsidR="002D5FFE">
        <w:rPr>
          <w:rFonts w:cs="Arial"/>
          <w:kern w:val="2"/>
          <w:lang w:eastAsia="ja-JP"/>
        </w:rPr>
        <w:t>below</w:t>
      </w:r>
      <w:r w:rsidR="003C2BDF">
        <w:rPr>
          <w:rFonts w:cs="Arial"/>
          <w:kern w:val="2"/>
          <w:lang w:eastAsia="ja-JP"/>
        </w:rPr>
        <w:t>.</w:t>
      </w:r>
      <w:r>
        <w:rPr>
          <w:rFonts w:cs="Arial"/>
          <w:kern w:val="2"/>
          <w:lang w:eastAsia="ja-JP"/>
        </w:rPr>
        <w:t xml:space="preserve"> </w:t>
      </w:r>
    </w:p>
    <w:p w14:paraId="425F4F2B" w14:textId="5D6CEA4E" w:rsidR="004C1A56" w:rsidRDefault="004C1A56" w:rsidP="004C1A56">
      <w:pPr>
        <w:overflowPunct w:val="0"/>
        <w:autoSpaceDE w:val="0"/>
        <w:autoSpaceDN w:val="0"/>
        <w:spacing w:after="0"/>
        <w:jc w:val="both"/>
        <w:rPr>
          <w:rFonts w:cs="Arial"/>
          <w:kern w:val="2"/>
          <w:lang w:eastAsia="ja-JP"/>
        </w:rPr>
      </w:pPr>
    </w:p>
    <w:p w14:paraId="54917D6A" w14:textId="6C853FDE" w:rsidR="003C2BDF" w:rsidRDefault="003C2BDF" w:rsidP="003C2BDF">
      <w:pPr>
        <w:overflowPunct w:val="0"/>
        <w:autoSpaceDE w:val="0"/>
        <w:autoSpaceDN w:val="0"/>
        <w:spacing w:after="0"/>
        <w:jc w:val="both"/>
        <w:rPr>
          <w:rFonts w:cs="Arial"/>
          <w:kern w:val="2"/>
          <w:lang w:eastAsia="ja-JP"/>
        </w:rPr>
      </w:pPr>
      <w:r w:rsidRPr="003C2BDF">
        <w:rPr>
          <w:rFonts w:cs="Arial"/>
          <w:kern w:val="2"/>
          <w:u w:val="single"/>
          <w:lang w:eastAsia="ja-JP"/>
        </w:rPr>
        <w:t>R</w:t>
      </w:r>
      <w:r w:rsidR="004C1A56" w:rsidRPr="003C2BDF">
        <w:rPr>
          <w:rFonts w:cs="Arial"/>
          <w:kern w:val="2"/>
          <w:u w:val="single"/>
          <w:lang w:eastAsia="ja-JP"/>
        </w:rPr>
        <w:t>eport long term/statistical interference to cope with unpredictable interference</w:t>
      </w:r>
      <w:r w:rsidR="004C1A56" w:rsidRPr="003C2BDF">
        <w:rPr>
          <w:rFonts w:cs="Arial"/>
          <w:kern w:val="2"/>
          <w:lang w:eastAsia="ja-JP"/>
        </w:rPr>
        <w:t xml:space="preserve"> </w:t>
      </w:r>
    </w:p>
    <w:p w14:paraId="36658954" w14:textId="69BAD10B" w:rsidR="004C1A56" w:rsidRPr="003C2BDF" w:rsidRDefault="003C2BDF" w:rsidP="003C2BDF">
      <w:pPr>
        <w:overflowPunct w:val="0"/>
        <w:autoSpaceDE w:val="0"/>
        <w:autoSpaceDN w:val="0"/>
        <w:spacing w:after="0"/>
        <w:jc w:val="both"/>
        <w:rPr>
          <w:rFonts w:cs="Arial"/>
          <w:kern w:val="2"/>
          <w:lang w:eastAsia="ja-JP"/>
        </w:rPr>
      </w:pPr>
      <w:r w:rsidRPr="003C2BDF">
        <w:rPr>
          <w:rFonts w:cs="Arial"/>
          <w:kern w:val="2"/>
          <w:lang w:eastAsia="ja-JP"/>
        </w:rPr>
        <w:t>I</w:t>
      </w:r>
      <w:r w:rsidR="004C1A56" w:rsidRPr="003C2BDF">
        <w:rPr>
          <w:rFonts w:cs="Arial"/>
          <w:kern w:val="2"/>
          <w:lang w:eastAsia="ja-JP"/>
        </w:rPr>
        <w:t xml:space="preserve">t is not clear how interference statistics can cope with short-term interference variations. </w:t>
      </w:r>
      <w:r w:rsidR="00E4390F">
        <w:rPr>
          <w:rFonts w:cs="Arial"/>
          <w:kern w:val="2"/>
          <w:lang w:eastAsia="ja-JP"/>
        </w:rPr>
        <w:t>Also</w:t>
      </w:r>
      <w:r w:rsidR="004C1A56" w:rsidRPr="003C2BDF">
        <w:rPr>
          <w:rFonts w:cs="Arial"/>
          <w:kern w:val="2"/>
          <w:lang w:eastAsia="ja-JP"/>
        </w:rPr>
        <w:t xml:space="preserve">, it is not clear what additional information a </w:t>
      </w:r>
      <w:proofErr w:type="spellStart"/>
      <w:r w:rsidR="004C1A56" w:rsidRPr="003C2BDF">
        <w:rPr>
          <w:rFonts w:cs="Arial"/>
          <w:kern w:val="2"/>
          <w:lang w:eastAsia="ja-JP"/>
        </w:rPr>
        <w:t>gNB</w:t>
      </w:r>
      <w:proofErr w:type="spellEnd"/>
      <w:r w:rsidR="004C1A56" w:rsidRPr="003C2BDF">
        <w:rPr>
          <w:rFonts w:cs="Arial"/>
          <w:kern w:val="2"/>
          <w:lang w:eastAsia="ja-JP"/>
        </w:rPr>
        <w:t xml:space="preserve"> can obtain over RSRP/RSR</w:t>
      </w:r>
      <w:r w:rsidR="009B70C0" w:rsidRPr="003C2BDF">
        <w:rPr>
          <w:rFonts w:cs="Arial"/>
          <w:kern w:val="2"/>
          <w:lang w:eastAsia="ja-JP"/>
        </w:rPr>
        <w:t>Q</w:t>
      </w:r>
      <w:r w:rsidR="004C1A56" w:rsidRPr="003C2BDF">
        <w:rPr>
          <w:rFonts w:cs="Arial"/>
          <w:kern w:val="2"/>
          <w:lang w:eastAsia="ja-JP"/>
        </w:rPr>
        <w:t>/RSSI</w:t>
      </w:r>
      <w:r w:rsidR="009B70C0" w:rsidRPr="003C2BDF">
        <w:rPr>
          <w:rFonts w:cs="Arial"/>
          <w:kern w:val="2"/>
          <w:lang w:eastAsia="ja-JP"/>
        </w:rPr>
        <w:t>/SINR</w:t>
      </w:r>
      <w:r w:rsidR="004C1A56" w:rsidRPr="003C2BDF">
        <w:rPr>
          <w:rFonts w:cs="Arial"/>
          <w:kern w:val="2"/>
          <w:lang w:eastAsia="ja-JP"/>
        </w:rPr>
        <w:t xml:space="preserve"> </w:t>
      </w:r>
      <w:r w:rsidR="00687448">
        <w:rPr>
          <w:rFonts w:cs="Arial"/>
          <w:kern w:val="2"/>
          <w:lang w:eastAsia="ja-JP"/>
        </w:rPr>
        <w:t xml:space="preserve">reports </w:t>
      </w:r>
      <w:r w:rsidR="004C1A56" w:rsidRPr="003C2BDF">
        <w:rPr>
          <w:rFonts w:cs="Arial"/>
          <w:kern w:val="2"/>
          <w:lang w:eastAsia="ja-JP"/>
        </w:rPr>
        <w:t xml:space="preserve">from </w:t>
      </w:r>
      <w:r w:rsidR="00687448">
        <w:rPr>
          <w:rFonts w:cs="Arial"/>
          <w:kern w:val="2"/>
          <w:lang w:eastAsia="ja-JP"/>
        </w:rPr>
        <w:t>Rel-16 and, if any, how such information can result to more robust performance</w:t>
      </w:r>
      <w:r w:rsidR="004C1A56" w:rsidRPr="003C2BDF">
        <w:rPr>
          <w:rFonts w:cs="Arial"/>
          <w:kern w:val="2"/>
          <w:lang w:eastAsia="ja-JP"/>
        </w:rPr>
        <w:t xml:space="preserve">. </w:t>
      </w:r>
      <w:r w:rsidR="00687448">
        <w:rPr>
          <w:rFonts w:cs="Arial"/>
          <w:kern w:val="2"/>
          <w:lang w:eastAsia="ja-JP"/>
        </w:rPr>
        <w:t>Further,</w:t>
      </w:r>
      <w:r w:rsidR="00B45FF2" w:rsidRPr="003C2BDF">
        <w:rPr>
          <w:rFonts w:cs="Arial"/>
          <w:kern w:val="2"/>
          <w:lang w:eastAsia="ja-JP"/>
        </w:rPr>
        <w:t xml:space="preserve"> gains over typical CSI reports based on which a </w:t>
      </w:r>
      <w:proofErr w:type="spellStart"/>
      <w:r w:rsidR="00B45FF2" w:rsidRPr="003C2BDF">
        <w:rPr>
          <w:rFonts w:cs="Arial"/>
          <w:kern w:val="2"/>
          <w:lang w:eastAsia="ja-JP"/>
        </w:rPr>
        <w:t>gNB</w:t>
      </w:r>
      <w:proofErr w:type="spellEnd"/>
      <w:r w:rsidR="00B45FF2" w:rsidRPr="003C2BDF">
        <w:rPr>
          <w:rFonts w:cs="Arial"/>
          <w:kern w:val="2"/>
          <w:lang w:eastAsia="ja-JP"/>
        </w:rPr>
        <w:t xml:space="preserve"> can </w:t>
      </w:r>
      <w:r w:rsidR="00687448">
        <w:rPr>
          <w:rFonts w:cs="Arial"/>
          <w:kern w:val="2"/>
          <w:lang w:eastAsia="ja-JP"/>
        </w:rPr>
        <w:t xml:space="preserve">potentially </w:t>
      </w:r>
      <w:r w:rsidR="00B45FF2" w:rsidRPr="003C2BDF">
        <w:rPr>
          <w:rFonts w:cs="Arial"/>
          <w:kern w:val="2"/>
          <w:lang w:eastAsia="ja-JP"/>
        </w:rPr>
        <w:t xml:space="preserve">choose a corresponding </w:t>
      </w:r>
      <w:r w:rsidR="00687448">
        <w:rPr>
          <w:rFonts w:cs="Arial"/>
          <w:kern w:val="2"/>
          <w:lang w:eastAsia="ja-JP"/>
        </w:rPr>
        <w:t xml:space="preserve">link adaptation, </w:t>
      </w:r>
      <w:r w:rsidR="00B45FF2" w:rsidRPr="003C2BDF">
        <w:rPr>
          <w:rFonts w:cs="Arial"/>
          <w:kern w:val="2"/>
          <w:lang w:eastAsia="ja-JP"/>
        </w:rPr>
        <w:t>or a more conservative link adaptation, are also unclear.</w:t>
      </w:r>
    </w:p>
    <w:p w14:paraId="7063702B" w14:textId="4EF02B39" w:rsidR="009B70C0" w:rsidRDefault="009B70C0" w:rsidP="004C1A56">
      <w:pPr>
        <w:overflowPunct w:val="0"/>
        <w:autoSpaceDE w:val="0"/>
        <w:autoSpaceDN w:val="0"/>
        <w:spacing w:after="0"/>
        <w:jc w:val="both"/>
        <w:rPr>
          <w:rFonts w:cs="Arial"/>
          <w:kern w:val="2"/>
          <w:lang w:eastAsia="ja-JP"/>
        </w:rPr>
      </w:pPr>
    </w:p>
    <w:p w14:paraId="028A5153" w14:textId="77777777" w:rsidR="003C2BDF" w:rsidRPr="003C2BDF" w:rsidRDefault="003C2BDF" w:rsidP="004C1A56">
      <w:pPr>
        <w:overflowPunct w:val="0"/>
        <w:autoSpaceDE w:val="0"/>
        <w:autoSpaceDN w:val="0"/>
        <w:spacing w:after="0"/>
        <w:jc w:val="both"/>
        <w:rPr>
          <w:rFonts w:cs="Arial"/>
          <w:kern w:val="2"/>
          <w:u w:val="single"/>
          <w:lang w:eastAsia="ja-JP"/>
        </w:rPr>
      </w:pPr>
      <w:r w:rsidRPr="003C2BDF">
        <w:rPr>
          <w:rFonts w:cs="Arial"/>
          <w:kern w:val="2"/>
          <w:u w:val="single"/>
          <w:lang w:eastAsia="ja-JP"/>
        </w:rPr>
        <w:t>M</w:t>
      </w:r>
      <w:r w:rsidR="003F15EC" w:rsidRPr="003C2BDF">
        <w:rPr>
          <w:rFonts w:cs="Arial"/>
          <w:kern w:val="2"/>
          <w:u w:val="single"/>
          <w:lang w:eastAsia="ja-JP"/>
        </w:rPr>
        <w:t xml:space="preserve">ultiple CSI reports with different contents to account for different update requirements </w:t>
      </w:r>
      <w:r w:rsidRPr="003C2BDF">
        <w:rPr>
          <w:rFonts w:cs="Arial"/>
          <w:kern w:val="2"/>
          <w:u w:val="single"/>
          <w:lang w:eastAsia="ja-JP"/>
        </w:rPr>
        <w:t>of</w:t>
      </w:r>
      <w:r w:rsidR="003F15EC" w:rsidRPr="003C2BDF">
        <w:rPr>
          <w:rFonts w:cs="Arial"/>
          <w:kern w:val="2"/>
          <w:u w:val="single"/>
          <w:lang w:eastAsia="ja-JP"/>
        </w:rPr>
        <w:t xml:space="preserve"> different CSI components</w:t>
      </w:r>
    </w:p>
    <w:p w14:paraId="455A5D12" w14:textId="5EC2133D" w:rsidR="00AC3549" w:rsidRDefault="00687448" w:rsidP="004C1A56">
      <w:pPr>
        <w:overflowPunct w:val="0"/>
        <w:autoSpaceDE w:val="0"/>
        <w:autoSpaceDN w:val="0"/>
        <w:spacing w:after="0"/>
        <w:jc w:val="both"/>
        <w:rPr>
          <w:rFonts w:cs="Arial"/>
          <w:kern w:val="2"/>
          <w:lang w:eastAsia="ja-JP"/>
        </w:rPr>
      </w:pPr>
      <w:r>
        <w:rPr>
          <w:rFonts w:cs="Arial"/>
          <w:kern w:val="2"/>
          <w:lang w:eastAsia="ja-JP"/>
        </w:rPr>
        <w:t>It</w:t>
      </w:r>
      <w:r w:rsidR="003C2BDF">
        <w:rPr>
          <w:rFonts w:cs="Arial"/>
          <w:kern w:val="2"/>
          <w:lang w:eastAsia="ja-JP"/>
        </w:rPr>
        <w:t xml:space="preserve"> </w:t>
      </w:r>
      <w:r>
        <w:rPr>
          <w:rFonts w:cs="Arial"/>
          <w:kern w:val="2"/>
          <w:lang w:eastAsia="ja-JP"/>
        </w:rPr>
        <w:t>wa</w:t>
      </w:r>
      <w:r w:rsidR="003C2BDF">
        <w:rPr>
          <w:rFonts w:cs="Arial"/>
          <w:kern w:val="2"/>
          <w:lang w:eastAsia="ja-JP"/>
        </w:rPr>
        <w:t xml:space="preserve">s proposed </w:t>
      </w:r>
      <w:r w:rsidR="00AC3549">
        <w:rPr>
          <w:rFonts w:cs="Arial"/>
          <w:kern w:val="2"/>
          <w:lang w:eastAsia="ja-JP"/>
        </w:rPr>
        <w:t xml:space="preserve">to have </w:t>
      </w:r>
      <w:r w:rsidR="003B4DCD">
        <w:rPr>
          <w:rFonts w:cs="Arial"/>
          <w:kern w:val="2"/>
          <w:lang w:eastAsia="ja-JP"/>
        </w:rPr>
        <w:t xml:space="preserve">one CSI report with only </w:t>
      </w:r>
      <w:r w:rsidR="00AC3549">
        <w:rPr>
          <w:rFonts w:cs="Arial"/>
          <w:kern w:val="2"/>
          <w:lang w:eastAsia="ja-JP"/>
        </w:rPr>
        <w:t xml:space="preserve">CQI </w:t>
      </w:r>
      <w:r w:rsidR="003B4DCD">
        <w:rPr>
          <w:rFonts w:cs="Arial"/>
          <w:kern w:val="2"/>
          <w:lang w:eastAsia="ja-JP"/>
        </w:rPr>
        <w:t>and another CSI report with</w:t>
      </w:r>
      <w:r w:rsidR="00AC3549">
        <w:rPr>
          <w:rFonts w:cs="Arial"/>
          <w:kern w:val="2"/>
          <w:lang w:eastAsia="ja-JP"/>
        </w:rPr>
        <w:t xml:space="preserve"> </w:t>
      </w:r>
      <w:r w:rsidR="003B4DCD">
        <w:rPr>
          <w:rFonts w:cs="Arial"/>
          <w:kern w:val="2"/>
          <w:lang w:eastAsia="ja-JP"/>
        </w:rPr>
        <w:t>CQI/</w:t>
      </w:r>
      <w:r w:rsidR="00AC3549">
        <w:rPr>
          <w:rFonts w:cs="Arial"/>
          <w:kern w:val="2"/>
          <w:lang w:eastAsia="ja-JP"/>
        </w:rPr>
        <w:t>RI/PMI. However, it is not clear what additional mechanism is needed</w:t>
      </w:r>
      <w:r>
        <w:rPr>
          <w:rFonts w:cs="Arial"/>
          <w:kern w:val="2"/>
          <w:lang w:eastAsia="ja-JP"/>
        </w:rPr>
        <w:t xml:space="preserve"> </w:t>
      </w:r>
      <w:r w:rsidR="00AC3549">
        <w:rPr>
          <w:rFonts w:cs="Arial"/>
          <w:kern w:val="2"/>
          <w:lang w:eastAsia="ja-JP"/>
        </w:rPr>
        <w:t xml:space="preserve">as a </w:t>
      </w:r>
      <w:r>
        <w:rPr>
          <w:rFonts w:cs="Arial"/>
          <w:kern w:val="2"/>
          <w:lang w:eastAsia="ja-JP"/>
        </w:rPr>
        <w:t xml:space="preserve">Rel-16 </w:t>
      </w:r>
      <w:r w:rsidR="00AC3549">
        <w:rPr>
          <w:rFonts w:cs="Arial"/>
          <w:kern w:val="2"/>
          <w:lang w:eastAsia="ja-JP"/>
        </w:rPr>
        <w:t xml:space="preserve">UE can be configured multiple CSI reports with different corresponding parameters (periodicity, contents, …). </w:t>
      </w:r>
      <w:r w:rsidR="002D5FFE">
        <w:rPr>
          <w:rFonts w:cs="Arial"/>
          <w:kern w:val="2"/>
          <w:lang w:eastAsia="ja-JP"/>
        </w:rPr>
        <w:t>F</w:t>
      </w:r>
      <w:r w:rsidR="00AC3549">
        <w:rPr>
          <w:rFonts w:cs="Arial"/>
          <w:kern w:val="2"/>
          <w:lang w:eastAsia="ja-JP"/>
        </w:rPr>
        <w:t xml:space="preserve">or a triggered CSI report, the contents are </w:t>
      </w:r>
      <w:r w:rsidR="002D5FFE">
        <w:rPr>
          <w:rFonts w:cs="Arial"/>
          <w:kern w:val="2"/>
          <w:lang w:eastAsia="ja-JP"/>
        </w:rPr>
        <w:t xml:space="preserve">also </w:t>
      </w:r>
      <w:r w:rsidR="00AC3549">
        <w:rPr>
          <w:rFonts w:cs="Arial"/>
          <w:kern w:val="2"/>
          <w:lang w:eastAsia="ja-JP"/>
        </w:rPr>
        <w:t>configurable.</w:t>
      </w:r>
    </w:p>
    <w:p w14:paraId="7E924396" w14:textId="4C37CFC0" w:rsidR="00F23FDB" w:rsidRDefault="00F23FDB" w:rsidP="004C1A56">
      <w:pPr>
        <w:overflowPunct w:val="0"/>
        <w:autoSpaceDE w:val="0"/>
        <w:autoSpaceDN w:val="0"/>
        <w:spacing w:after="0"/>
        <w:jc w:val="both"/>
        <w:rPr>
          <w:rFonts w:cs="Arial"/>
          <w:kern w:val="2"/>
          <w:lang w:eastAsia="ja-JP"/>
        </w:rPr>
      </w:pPr>
    </w:p>
    <w:p w14:paraId="06466CB5" w14:textId="4341D6C6" w:rsidR="004732C7" w:rsidRDefault="004732C7" w:rsidP="004732C7">
      <w:pPr>
        <w:overflowPunct w:val="0"/>
        <w:autoSpaceDE w:val="0"/>
        <w:autoSpaceDN w:val="0"/>
        <w:spacing w:after="0"/>
        <w:jc w:val="both"/>
        <w:rPr>
          <w:rFonts w:cs="Arial"/>
          <w:kern w:val="2"/>
          <w:lang w:eastAsia="ja-JP"/>
        </w:rPr>
      </w:pPr>
      <w:r>
        <w:rPr>
          <w:rFonts w:cs="Arial"/>
          <w:kern w:val="2"/>
          <w:lang w:eastAsia="ja-JP"/>
        </w:rPr>
        <w:t>In general, relying on feedback measurements to address short-term interference variations is inherently not possible (due to reporting and scheduling delays, short-term interference variations, …). A network already has available mechanisms to cope with short-term interference variations</w:t>
      </w:r>
      <w:r w:rsidR="00687448">
        <w:rPr>
          <w:rFonts w:cs="Arial"/>
          <w:kern w:val="2"/>
          <w:lang w:eastAsia="ja-JP"/>
        </w:rPr>
        <w:t xml:space="preserve">, for example </w:t>
      </w:r>
      <w:r>
        <w:rPr>
          <w:rFonts w:cs="Arial"/>
          <w:kern w:val="2"/>
          <w:lang w:eastAsia="ja-JP"/>
        </w:rPr>
        <w:t xml:space="preserve">through transmitter/receiver antenna diversity and transmissions that are </w:t>
      </w:r>
      <w:r w:rsidR="00687448">
        <w:rPr>
          <w:rFonts w:cs="Arial"/>
          <w:kern w:val="2"/>
          <w:lang w:eastAsia="ja-JP"/>
        </w:rPr>
        <w:t xml:space="preserve">spread </w:t>
      </w:r>
      <w:r>
        <w:rPr>
          <w:rFonts w:cs="Arial"/>
          <w:kern w:val="2"/>
          <w:lang w:eastAsia="ja-JP"/>
        </w:rPr>
        <w:t xml:space="preserve">over a </w:t>
      </w:r>
      <w:r w:rsidR="00687448">
        <w:rPr>
          <w:rFonts w:cs="Arial"/>
          <w:kern w:val="2"/>
          <w:lang w:eastAsia="ja-JP"/>
        </w:rPr>
        <w:t>large</w:t>
      </w:r>
      <w:r>
        <w:rPr>
          <w:rFonts w:cs="Arial"/>
          <w:kern w:val="2"/>
          <w:lang w:eastAsia="ja-JP"/>
        </w:rPr>
        <w:t xml:space="preserve"> bandwidth (not necessarily contiguous).  </w:t>
      </w:r>
    </w:p>
    <w:p w14:paraId="63AEFC08" w14:textId="77777777" w:rsidR="004732C7" w:rsidRDefault="004732C7" w:rsidP="004C1A56">
      <w:pPr>
        <w:overflowPunct w:val="0"/>
        <w:autoSpaceDE w:val="0"/>
        <w:autoSpaceDN w:val="0"/>
        <w:spacing w:after="0"/>
        <w:jc w:val="both"/>
        <w:rPr>
          <w:rFonts w:cs="Arial"/>
          <w:kern w:val="2"/>
          <w:lang w:eastAsia="ja-JP"/>
        </w:rPr>
      </w:pPr>
    </w:p>
    <w:p w14:paraId="69615139" w14:textId="3A2872E8" w:rsidR="004732C7" w:rsidRPr="00203C35" w:rsidRDefault="004732C7" w:rsidP="004732C7">
      <w:pPr>
        <w:spacing w:after="0"/>
        <w:jc w:val="both"/>
        <w:rPr>
          <w:rFonts w:cs="Arial"/>
          <w:kern w:val="2"/>
          <w:u w:val="single"/>
          <w:lang w:eastAsia="ja-JP"/>
        </w:rPr>
      </w:pPr>
      <w:r w:rsidRPr="00203C35">
        <w:rPr>
          <w:rFonts w:cs="Arial"/>
          <w:b/>
          <w:bCs/>
          <w:kern w:val="2"/>
          <w:u w:val="single"/>
          <w:lang w:eastAsia="ja-JP"/>
        </w:rPr>
        <w:t xml:space="preserve">Observation </w:t>
      </w:r>
      <w:r w:rsidR="00852A6C">
        <w:rPr>
          <w:rFonts w:cs="Arial"/>
          <w:b/>
          <w:bCs/>
          <w:kern w:val="2"/>
          <w:u w:val="single"/>
          <w:lang w:eastAsia="ja-JP"/>
        </w:rPr>
        <w:t>7</w:t>
      </w:r>
      <w:r w:rsidRPr="00203C35">
        <w:rPr>
          <w:rFonts w:cs="Arial"/>
          <w:kern w:val="2"/>
          <w:u w:val="single"/>
          <w:lang w:eastAsia="ja-JP"/>
        </w:rPr>
        <w:t>:</w:t>
      </w:r>
      <w:r>
        <w:rPr>
          <w:rFonts w:cs="Arial"/>
          <w:kern w:val="2"/>
          <w:u w:val="single"/>
          <w:lang w:eastAsia="ja-JP"/>
        </w:rPr>
        <w:t xml:space="preserve"> Rel-16 provides means to determine long-term interference</w:t>
      </w:r>
      <w:r w:rsidR="00687448">
        <w:rPr>
          <w:rFonts w:cs="Arial"/>
          <w:kern w:val="2"/>
          <w:u w:val="single"/>
          <w:lang w:eastAsia="ja-JP"/>
        </w:rPr>
        <w:t>,</w:t>
      </w:r>
      <w:r>
        <w:rPr>
          <w:rFonts w:cs="Arial"/>
          <w:kern w:val="2"/>
          <w:u w:val="single"/>
          <w:lang w:eastAsia="ja-JP"/>
        </w:rPr>
        <w:t xml:space="preserve"> allows for </w:t>
      </w:r>
      <w:r w:rsidR="00183B11">
        <w:rPr>
          <w:rFonts w:cs="Arial"/>
          <w:kern w:val="2"/>
          <w:u w:val="single"/>
          <w:lang w:eastAsia="ja-JP"/>
        </w:rPr>
        <w:t>multiple CSI reports with different contents</w:t>
      </w:r>
      <w:r w:rsidR="00E4390F">
        <w:rPr>
          <w:rFonts w:cs="Arial"/>
          <w:kern w:val="2"/>
          <w:u w:val="single"/>
          <w:lang w:eastAsia="ja-JP"/>
        </w:rPr>
        <w:t>,</w:t>
      </w:r>
      <w:r w:rsidR="00687448">
        <w:rPr>
          <w:rFonts w:cs="Arial"/>
          <w:kern w:val="2"/>
          <w:u w:val="single"/>
          <w:lang w:eastAsia="ja-JP"/>
        </w:rPr>
        <w:t xml:space="preserve"> and for transmissions offering diversity</w:t>
      </w:r>
      <w:r w:rsidR="00E4390F">
        <w:rPr>
          <w:rFonts w:cs="Arial"/>
          <w:kern w:val="2"/>
          <w:u w:val="single"/>
          <w:lang w:eastAsia="ja-JP"/>
        </w:rPr>
        <w:t xml:space="preserve"> to short-term interference</w:t>
      </w:r>
      <w:r w:rsidRPr="00203C35">
        <w:rPr>
          <w:rFonts w:cs="Arial"/>
          <w:kern w:val="2"/>
          <w:u w:val="single"/>
          <w:lang w:eastAsia="ja-JP"/>
        </w:rPr>
        <w:t xml:space="preserve">.  </w:t>
      </w:r>
    </w:p>
    <w:p w14:paraId="7F7B5209" w14:textId="39071E61" w:rsidR="004732C7" w:rsidRDefault="004732C7" w:rsidP="004C1A56">
      <w:pPr>
        <w:overflowPunct w:val="0"/>
        <w:autoSpaceDE w:val="0"/>
        <w:autoSpaceDN w:val="0"/>
        <w:spacing w:after="0"/>
        <w:jc w:val="both"/>
        <w:rPr>
          <w:rFonts w:cs="Arial"/>
          <w:kern w:val="2"/>
          <w:lang w:eastAsia="ja-JP"/>
        </w:rPr>
      </w:pPr>
    </w:p>
    <w:p w14:paraId="6125337F" w14:textId="491CC27F" w:rsidR="004732C7" w:rsidRDefault="003C2BDF" w:rsidP="004C1A56">
      <w:pPr>
        <w:overflowPunct w:val="0"/>
        <w:autoSpaceDE w:val="0"/>
        <w:autoSpaceDN w:val="0"/>
        <w:spacing w:after="0"/>
        <w:jc w:val="both"/>
        <w:rPr>
          <w:rFonts w:cs="Arial"/>
          <w:kern w:val="2"/>
          <w:lang w:eastAsia="ja-JP"/>
        </w:rPr>
      </w:pPr>
      <w:r>
        <w:rPr>
          <w:rFonts w:cs="Arial"/>
          <w:kern w:val="2"/>
          <w:lang w:eastAsia="ja-JP"/>
        </w:rPr>
        <w:t>Additional proposals considered modifications to reported HARQ-ACK information.</w:t>
      </w:r>
    </w:p>
    <w:p w14:paraId="6F5E6A6F" w14:textId="77777777" w:rsidR="003C2BDF" w:rsidRDefault="003C2BDF" w:rsidP="004C1A56">
      <w:pPr>
        <w:overflowPunct w:val="0"/>
        <w:autoSpaceDE w:val="0"/>
        <w:autoSpaceDN w:val="0"/>
        <w:spacing w:after="0"/>
        <w:jc w:val="both"/>
        <w:rPr>
          <w:rFonts w:cs="Arial"/>
          <w:kern w:val="2"/>
          <w:lang w:eastAsia="ja-JP"/>
        </w:rPr>
      </w:pPr>
    </w:p>
    <w:p w14:paraId="34E07702" w14:textId="77777777" w:rsidR="003C2BDF" w:rsidRPr="003C2BDF" w:rsidRDefault="00F23FDB" w:rsidP="004C1A56">
      <w:pPr>
        <w:overflowPunct w:val="0"/>
        <w:autoSpaceDE w:val="0"/>
        <w:autoSpaceDN w:val="0"/>
        <w:spacing w:after="0"/>
        <w:jc w:val="both"/>
        <w:rPr>
          <w:rFonts w:cs="Arial"/>
          <w:kern w:val="2"/>
          <w:u w:val="single"/>
          <w:lang w:eastAsia="ja-JP"/>
        </w:rPr>
      </w:pPr>
      <w:r w:rsidRPr="003C2BDF">
        <w:rPr>
          <w:rFonts w:cs="Arial"/>
          <w:kern w:val="2"/>
          <w:u w:val="single"/>
          <w:lang w:eastAsia="ja-JP"/>
        </w:rPr>
        <w:t xml:space="preserve">NACK-based CSI </w:t>
      </w:r>
      <w:r w:rsidR="003C2BDF" w:rsidRPr="003C2BDF">
        <w:rPr>
          <w:rFonts w:cs="Arial"/>
          <w:kern w:val="2"/>
          <w:u w:val="single"/>
          <w:lang w:eastAsia="ja-JP"/>
        </w:rPr>
        <w:t>(UE reports CSI whenever the UE reports NACK)</w:t>
      </w:r>
    </w:p>
    <w:p w14:paraId="1429C5B4" w14:textId="4065A2EA" w:rsidR="00F23FDB" w:rsidRDefault="003C2BDF" w:rsidP="004C1A56">
      <w:pPr>
        <w:overflowPunct w:val="0"/>
        <w:autoSpaceDE w:val="0"/>
        <w:autoSpaceDN w:val="0"/>
        <w:spacing w:after="0"/>
        <w:jc w:val="both"/>
        <w:rPr>
          <w:rFonts w:cs="Arial"/>
          <w:kern w:val="2"/>
          <w:lang w:eastAsia="ja-JP"/>
        </w:rPr>
      </w:pPr>
      <w:r>
        <w:rPr>
          <w:rFonts w:cs="Arial"/>
          <w:kern w:val="2"/>
          <w:lang w:eastAsia="ja-JP"/>
        </w:rPr>
        <w:t>A</w:t>
      </w:r>
      <w:r w:rsidR="00F23FDB">
        <w:rPr>
          <w:rFonts w:cs="Arial"/>
          <w:kern w:val="2"/>
          <w:lang w:eastAsia="ja-JP"/>
        </w:rPr>
        <w:t xml:space="preserve"> benefit is unclear considering that </w:t>
      </w:r>
      <w:r w:rsidR="00687448">
        <w:rPr>
          <w:rFonts w:cs="Arial"/>
          <w:kern w:val="2"/>
          <w:lang w:eastAsia="ja-JP"/>
        </w:rPr>
        <w:t>NACK-based CSI</w:t>
      </w:r>
      <w:r w:rsidR="00F23FDB">
        <w:rPr>
          <w:rFonts w:cs="Arial"/>
          <w:kern w:val="2"/>
          <w:lang w:eastAsia="ja-JP"/>
        </w:rPr>
        <w:t xml:space="preserve"> would be a highly infrequent event</w:t>
      </w:r>
      <w:r>
        <w:rPr>
          <w:rFonts w:cs="Arial"/>
          <w:kern w:val="2"/>
          <w:lang w:eastAsia="ja-JP"/>
        </w:rPr>
        <w:t>. Also,</w:t>
      </w:r>
      <w:r w:rsidR="00F23FDB">
        <w:rPr>
          <w:rFonts w:cs="Arial"/>
          <w:kern w:val="2"/>
          <w:lang w:eastAsia="ja-JP"/>
        </w:rPr>
        <w:t xml:space="preserve"> </w:t>
      </w:r>
      <w:r>
        <w:rPr>
          <w:rFonts w:cs="Arial"/>
          <w:kern w:val="2"/>
          <w:lang w:eastAsia="ja-JP"/>
        </w:rPr>
        <w:t>after receiving a NACK,</w:t>
      </w:r>
      <w:r w:rsidR="00F23FDB">
        <w:rPr>
          <w:rFonts w:cs="Arial"/>
          <w:kern w:val="2"/>
          <w:lang w:eastAsia="ja-JP"/>
        </w:rPr>
        <w:t xml:space="preserve"> a </w:t>
      </w:r>
      <w:proofErr w:type="spellStart"/>
      <w:r w:rsidR="00F23FDB">
        <w:rPr>
          <w:rFonts w:cs="Arial"/>
          <w:kern w:val="2"/>
          <w:lang w:eastAsia="ja-JP"/>
        </w:rPr>
        <w:t>gNB</w:t>
      </w:r>
      <w:proofErr w:type="spellEnd"/>
      <w:r w:rsidR="00F23FDB">
        <w:rPr>
          <w:rFonts w:cs="Arial"/>
          <w:kern w:val="2"/>
          <w:lang w:eastAsia="ja-JP"/>
        </w:rPr>
        <w:t xml:space="preserve"> can</w:t>
      </w:r>
      <w:r>
        <w:rPr>
          <w:rFonts w:cs="Arial"/>
          <w:kern w:val="2"/>
          <w:lang w:eastAsia="ja-JP"/>
        </w:rPr>
        <w:t xml:space="preserve"> schedule</w:t>
      </w:r>
      <w:r w:rsidR="00F23FDB">
        <w:rPr>
          <w:rFonts w:cs="Arial"/>
          <w:kern w:val="2"/>
          <w:lang w:eastAsia="ja-JP"/>
        </w:rPr>
        <w:t xml:space="preserve"> more conservative</w:t>
      </w:r>
      <w:r>
        <w:rPr>
          <w:rFonts w:cs="Arial"/>
          <w:kern w:val="2"/>
          <w:lang w:eastAsia="ja-JP"/>
        </w:rPr>
        <w:t>ly, the retransmission</w:t>
      </w:r>
      <w:r w:rsidR="00F23FDB">
        <w:rPr>
          <w:rFonts w:cs="Arial"/>
          <w:kern w:val="2"/>
          <w:lang w:eastAsia="ja-JP"/>
        </w:rPr>
        <w:t xml:space="preserve"> would </w:t>
      </w:r>
      <w:r>
        <w:rPr>
          <w:rFonts w:cs="Arial"/>
          <w:kern w:val="2"/>
          <w:lang w:eastAsia="ja-JP"/>
        </w:rPr>
        <w:t>also</w:t>
      </w:r>
      <w:r w:rsidR="00F23FDB">
        <w:rPr>
          <w:rFonts w:cs="Arial"/>
          <w:kern w:val="2"/>
          <w:lang w:eastAsia="ja-JP"/>
        </w:rPr>
        <w:t xml:space="preserve"> benefit from HARQ combining</w:t>
      </w:r>
      <w:r>
        <w:rPr>
          <w:rFonts w:cs="Arial"/>
          <w:kern w:val="2"/>
          <w:lang w:eastAsia="ja-JP"/>
        </w:rPr>
        <w:t>,</w:t>
      </w:r>
      <w:r w:rsidR="00F23FDB">
        <w:rPr>
          <w:rFonts w:cs="Arial"/>
          <w:kern w:val="2"/>
          <w:lang w:eastAsia="ja-JP"/>
        </w:rPr>
        <w:t xml:space="preserve"> and </w:t>
      </w:r>
      <w:r>
        <w:rPr>
          <w:rFonts w:cs="Arial"/>
          <w:kern w:val="2"/>
          <w:lang w:eastAsia="ja-JP"/>
        </w:rPr>
        <w:t xml:space="preserve">there </w:t>
      </w:r>
      <w:r w:rsidR="00F23FDB">
        <w:rPr>
          <w:rFonts w:cs="Arial"/>
          <w:kern w:val="2"/>
          <w:lang w:eastAsia="ja-JP"/>
        </w:rPr>
        <w:t xml:space="preserve">would </w:t>
      </w:r>
      <w:r>
        <w:rPr>
          <w:rFonts w:cs="Arial"/>
          <w:kern w:val="2"/>
          <w:lang w:eastAsia="ja-JP"/>
        </w:rPr>
        <w:t>b</w:t>
      </w:r>
      <w:r w:rsidR="00F23FDB">
        <w:rPr>
          <w:rFonts w:cs="Arial"/>
          <w:kern w:val="2"/>
          <w:lang w:eastAsia="ja-JP"/>
        </w:rPr>
        <w:t xml:space="preserve">e no material impact on spectral efficiency. </w:t>
      </w:r>
    </w:p>
    <w:p w14:paraId="48596CB9" w14:textId="77777777" w:rsidR="003C2BDF" w:rsidRDefault="003C2BDF" w:rsidP="004C1A56">
      <w:pPr>
        <w:overflowPunct w:val="0"/>
        <w:autoSpaceDE w:val="0"/>
        <w:autoSpaceDN w:val="0"/>
        <w:spacing w:after="0"/>
        <w:jc w:val="both"/>
        <w:rPr>
          <w:rFonts w:cs="Arial"/>
          <w:kern w:val="2"/>
          <w:lang w:eastAsia="ja-JP"/>
        </w:rPr>
      </w:pPr>
    </w:p>
    <w:p w14:paraId="715CCD21" w14:textId="77777777" w:rsidR="003C2BDF" w:rsidRPr="003C2BDF" w:rsidRDefault="004732C7" w:rsidP="004C1A56">
      <w:pPr>
        <w:overflowPunct w:val="0"/>
        <w:autoSpaceDE w:val="0"/>
        <w:autoSpaceDN w:val="0"/>
        <w:spacing w:after="0"/>
        <w:jc w:val="both"/>
        <w:rPr>
          <w:rFonts w:cs="Arial"/>
          <w:kern w:val="2"/>
          <w:u w:val="single"/>
          <w:lang w:eastAsia="ja-JP"/>
        </w:rPr>
      </w:pPr>
      <w:r w:rsidRPr="003C2BDF">
        <w:rPr>
          <w:rFonts w:cs="Arial"/>
          <w:kern w:val="2"/>
          <w:u w:val="single"/>
          <w:lang w:eastAsia="ja-JP"/>
        </w:rPr>
        <w:lastRenderedPageBreak/>
        <w:t xml:space="preserve">Reporting </w:t>
      </w:r>
      <w:r w:rsidR="00183B11" w:rsidRPr="003C2BDF">
        <w:rPr>
          <w:rFonts w:cs="Arial"/>
          <w:kern w:val="2"/>
          <w:u w:val="single"/>
          <w:lang w:eastAsia="ja-JP"/>
        </w:rPr>
        <w:t>soft-ACK values to improve outer-loop link adaptation</w:t>
      </w:r>
    </w:p>
    <w:p w14:paraId="25031951" w14:textId="7B1DBE38" w:rsidR="001E1039" w:rsidRPr="001E1039" w:rsidRDefault="00DC6645" w:rsidP="001E1039">
      <w:pPr>
        <w:overflowPunct w:val="0"/>
        <w:autoSpaceDE w:val="0"/>
        <w:autoSpaceDN w:val="0"/>
        <w:spacing w:after="120"/>
        <w:jc w:val="both"/>
        <w:rPr>
          <w:rFonts w:cs="Arial"/>
          <w:kern w:val="2"/>
          <w:lang w:eastAsia="ja-JP"/>
        </w:rPr>
      </w:pPr>
      <w:r>
        <w:rPr>
          <w:rFonts w:cs="Arial"/>
          <w:kern w:val="2"/>
          <w:lang w:eastAsia="ja-JP"/>
        </w:rPr>
        <w:t>A</w:t>
      </w:r>
      <w:r w:rsidR="003C2BDF">
        <w:rPr>
          <w:rFonts w:cs="Arial"/>
          <w:kern w:val="2"/>
          <w:lang w:eastAsia="ja-JP"/>
        </w:rPr>
        <w:t xml:space="preserve"> motivat</w:t>
      </w:r>
      <w:r>
        <w:rPr>
          <w:rFonts w:cs="Arial"/>
          <w:kern w:val="2"/>
          <w:lang w:eastAsia="ja-JP"/>
        </w:rPr>
        <w:t xml:space="preserve">ion </w:t>
      </w:r>
      <w:r w:rsidR="00074C39">
        <w:rPr>
          <w:rFonts w:cs="Arial"/>
          <w:kern w:val="2"/>
          <w:lang w:eastAsia="ja-JP"/>
        </w:rPr>
        <w:t xml:space="preserve">for a UE to report soft-ACK values </w:t>
      </w:r>
      <w:r>
        <w:rPr>
          <w:rFonts w:cs="Arial"/>
          <w:kern w:val="2"/>
          <w:lang w:eastAsia="ja-JP"/>
        </w:rPr>
        <w:t xml:space="preserve">is </w:t>
      </w:r>
      <w:r w:rsidR="00687448">
        <w:rPr>
          <w:rFonts w:cs="Arial"/>
          <w:kern w:val="2"/>
          <w:lang w:eastAsia="ja-JP"/>
        </w:rPr>
        <w:t xml:space="preserve">to facilitate outer loop link adaptation. This is </w:t>
      </w:r>
      <w:r w:rsidR="00074C39">
        <w:rPr>
          <w:rFonts w:cs="Arial"/>
          <w:kern w:val="2"/>
          <w:lang w:eastAsia="ja-JP"/>
        </w:rPr>
        <w:t>because</w:t>
      </w:r>
      <w:r w:rsidR="003C2BDF">
        <w:rPr>
          <w:rFonts w:cs="Arial"/>
          <w:kern w:val="2"/>
          <w:lang w:eastAsia="ja-JP"/>
        </w:rPr>
        <w:t xml:space="preserve"> </w:t>
      </w:r>
      <w:r w:rsidR="00183B11">
        <w:rPr>
          <w:rFonts w:cs="Arial"/>
          <w:kern w:val="2"/>
          <w:lang w:eastAsia="ja-JP"/>
        </w:rPr>
        <w:t xml:space="preserve">NACK </w:t>
      </w:r>
      <w:r w:rsidR="00074C39">
        <w:rPr>
          <w:rFonts w:cs="Arial"/>
          <w:kern w:val="2"/>
          <w:lang w:eastAsia="ja-JP"/>
        </w:rPr>
        <w:t>would</w:t>
      </w:r>
      <w:r w:rsidR="00183B11">
        <w:rPr>
          <w:rFonts w:cs="Arial"/>
          <w:kern w:val="2"/>
          <w:lang w:eastAsia="ja-JP"/>
        </w:rPr>
        <w:t xml:space="preserve"> be hig</w:t>
      </w:r>
      <w:r>
        <w:rPr>
          <w:rFonts w:cs="Arial"/>
          <w:kern w:val="2"/>
          <w:lang w:eastAsia="ja-JP"/>
        </w:rPr>
        <w:t>hl</w:t>
      </w:r>
      <w:r w:rsidR="00183B11">
        <w:rPr>
          <w:rFonts w:cs="Arial"/>
          <w:kern w:val="2"/>
          <w:lang w:eastAsia="ja-JP"/>
        </w:rPr>
        <w:t>y infrequent in URLLC</w:t>
      </w:r>
      <w:r w:rsidR="00687448">
        <w:rPr>
          <w:rFonts w:cs="Arial"/>
          <w:kern w:val="2"/>
          <w:lang w:eastAsia="ja-JP"/>
        </w:rPr>
        <w:t xml:space="preserve"> and</w:t>
      </w:r>
      <w:r w:rsidR="00183B11">
        <w:rPr>
          <w:rFonts w:cs="Arial"/>
          <w:kern w:val="2"/>
          <w:lang w:eastAsia="ja-JP"/>
        </w:rPr>
        <w:t xml:space="preserve"> </w:t>
      </w:r>
      <w:r w:rsidR="00782DDF">
        <w:rPr>
          <w:rFonts w:cs="Arial"/>
          <w:kern w:val="2"/>
          <w:lang w:eastAsia="ja-JP"/>
        </w:rPr>
        <w:t>relying on the ratio of NACK to ACK</w:t>
      </w:r>
      <w:r>
        <w:rPr>
          <w:rFonts w:cs="Arial"/>
          <w:kern w:val="2"/>
          <w:lang w:eastAsia="ja-JP"/>
        </w:rPr>
        <w:t xml:space="preserve"> for outer loop link adaptation</w:t>
      </w:r>
      <w:r w:rsidR="00687448">
        <w:rPr>
          <w:rFonts w:cs="Arial"/>
          <w:kern w:val="2"/>
          <w:lang w:eastAsia="ja-JP"/>
        </w:rPr>
        <w:t>,</w:t>
      </w:r>
      <w:r>
        <w:rPr>
          <w:rFonts w:cs="Arial"/>
          <w:kern w:val="2"/>
          <w:lang w:eastAsia="ja-JP"/>
        </w:rPr>
        <w:t xml:space="preserve"> as for </w:t>
      </w:r>
      <w:proofErr w:type="spellStart"/>
      <w:r>
        <w:rPr>
          <w:rFonts w:cs="Arial"/>
          <w:kern w:val="2"/>
          <w:lang w:eastAsia="ja-JP"/>
        </w:rPr>
        <w:t>eMBB</w:t>
      </w:r>
      <w:proofErr w:type="spellEnd"/>
      <w:r w:rsidR="00687448">
        <w:rPr>
          <w:rFonts w:cs="Arial"/>
          <w:kern w:val="2"/>
          <w:lang w:eastAsia="ja-JP"/>
        </w:rPr>
        <w:t>,</w:t>
      </w:r>
      <w:r w:rsidR="00782DDF">
        <w:rPr>
          <w:rFonts w:cs="Arial"/>
          <w:kern w:val="2"/>
          <w:lang w:eastAsia="ja-JP"/>
        </w:rPr>
        <w:t xml:space="preserve"> may not be feasible. Soft-ACK values provide an intermediate step between existing ACK (e.g. soft </w:t>
      </w:r>
      <w:r w:rsidR="00687448">
        <w:rPr>
          <w:rFonts w:cs="Arial"/>
          <w:kern w:val="2"/>
          <w:lang w:eastAsia="ja-JP"/>
        </w:rPr>
        <w:t xml:space="preserve">ACK </w:t>
      </w:r>
      <w:r w:rsidR="00782DDF">
        <w:rPr>
          <w:rFonts w:cs="Arial"/>
          <w:kern w:val="2"/>
          <w:lang w:eastAsia="ja-JP"/>
        </w:rPr>
        <w:t xml:space="preserve">value of 1) and NACK (e.g. soft </w:t>
      </w:r>
      <w:r w:rsidR="00687448">
        <w:rPr>
          <w:rFonts w:cs="Arial"/>
          <w:kern w:val="2"/>
          <w:lang w:eastAsia="ja-JP"/>
        </w:rPr>
        <w:t xml:space="preserve">ACK </w:t>
      </w:r>
      <w:r w:rsidR="00782DDF">
        <w:rPr>
          <w:rFonts w:cs="Arial"/>
          <w:kern w:val="2"/>
          <w:lang w:eastAsia="ja-JP"/>
        </w:rPr>
        <w:t xml:space="preserve">value of 0). </w:t>
      </w:r>
      <w:r w:rsidR="00074C39">
        <w:rPr>
          <w:rFonts w:cs="Arial"/>
          <w:kern w:val="2"/>
          <w:lang w:eastAsia="ja-JP"/>
        </w:rPr>
        <w:t>T</w:t>
      </w:r>
      <w:r w:rsidR="003C2BDF">
        <w:rPr>
          <w:rFonts w:cs="Arial"/>
          <w:kern w:val="2"/>
          <w:lang w:eastAsia="ja-JP"/>
        </w:rPr>
        <w:t xml:space="preserve">he following need </w:t>
      </w:r>
      <w:r w:rsidR="00ED760A">
        <w:rPr>
          <w:rFonts w:cs="Arial"/>
          <w:kern w:val="2"/>
          <w:lang w:eastAsia="ja-JP"/>
        </w:rPr>
        <w:t>to</w:t>
      </w:r>
      <w:r w:rsidR="003C2BDF">
        <w:rPr>
          <w:rFonts w:cs="Arial"/>
          <w:kern w:val="2"/>
          <w:lang w:eastAsia="ja-JP"/>
        </w:rPr>
        <w:t xml:space="preserve"> be considered</w:t>
      </w:r>
      <w:r w:rsidR="001E1039">
        <w:rPr>
          <w:rFonts w:cs="Arial"/>
          <w:kern w:val="2"/>
          <w:lang w:eastAsia="ja-JP"/>
        </w:rPr>
        <w:t>.</w:t>
      </w:r>
    </w:p>
    <w:p w14:paraId="5F135C8D" w14:textId="59391878" w:rsidR="001E1039" w:rsidRDefault="00074C39" w:rsidP="00DE72EA">
      <w:pPr>
        <w:pStyle w:val="ListParagraph"/>
        <w:numPr>
          <w:ilvl w:val="0"/>
          <w:numId w:val="30"/>
        </w:numPr>
        <w:overflowPunct w:val="0"/>
        <w:autoSpaceDE w:val="0"/>
        <w:autoSpaceDN w:val="0"/>
        <w:spacing w:after="120"/>
        <w:contextualSpacing w:val="0"/>
        <w:jc w:val="both"/>
        <w:rPr>
          <w:rFonts w:cs="Arial"/>
          <w:kern w:val="2"/>
          <w:lang w:eastAsia="ja-JP"/>
        </w:rPr>
      </w:pPr>
      <w:r>
        <w:rPr>
          <w:rFonts w:cs="Arial"/>
          <w:kern w:val="2"/>
          <w:lang w:eastAsia="ja-JP"/>
        </w:rPr>
        <w:t>The metric(s) and the corresponding value(s) a</w:t>
      </w:r>
      <w:r w:rsidR="001E1039">
        <w:rPr>
          <w:rFonts w:cs="Arial"/>
          <w:kern w:val="2"/>
          <w:lang w:eastAsia="ja-JP"/>
        </w:rPr>
        <w:t xml:space="preserve">t </w:t>
      </w:r>
      <w:r>
        <w:rPr>
          <w:rFonts w:cs="Arial"/>
          <w:kern w:val="2"/>
          <w:lang w:eastAsia="ja-JP"/>
        </w:rPr>
        <w:t>which the UE switches from reporting ‘large’ soft ACK to reporting ‘small’ soft ACK</w:t>
      </w:r>
      <w:r w:rsidR="001E1039">
        <w:rPr>
          <w:rFonts w:cs="Arial"/>
          <w:kern w:val="2"/>
          <w:lang w:eastAsia="ja-JP"/>
        </w:rPr>
        <w:t xml:space="preserve">. </w:t>
      </w:r>
      <w:r>
        <w:rPr>
          <w:rFonts w:cs="Arial"/>
          <w:kern w:val="2"/>
          <w:lang w:eastAsia="ja-JP"/>
        </w:rPr>
        <w:t>The</w:t>
      </w:r>
      <w:r w:rsidR="006927B8">
        <w:rPr>
          <w:rFonts w:cs="Arial"/>
          <w:kern w:val="2"/>
          <w:lang w:eastAsia="ja-JP"/>
        </w:rPr>
        <w:t xml:space="preserve"> value</w:t>
      </w:r>
      <w:r>
        <w:rPr>
          <w:rFonts w:cs="Arial"/>
          <w:kern w:val="2"/>
          <w:lang w:eastAsia="ja-JP"/>
        </w:rPr>
        <w:t>(s)</w:t>
      </w:r>
      <w:r w:rsidR="001E1039">
        <w:rPr>
          <w:rFonts w:cs="Arial"/>
          <w:kern w:val="2"/>
          <w:lang w:eastAsia="ja-JP"/>
        </w:rPr>
        <w:t xml:space="preserve"> </w:t>
      </w:r>
      <w:r>
        <w:rPr>
          <w:rFonts w:cs="Arial"/>
          <w:kern w:val="2"/>
          <w:lang w:eastAsia="ja-JP"/>
        </w:rPr>
        <w:t>will</w:t>
      </w:r>
      <w:r w:rsidR="001E1039">
        <w:rPr>
          <w:rFonts w:cs="Arial"/>
          <w:kern w:val="2"/>
          <w:lang w:eastAsia="ja-JP"/>
        </w:rPr>
        <w:t xml:space="preserve"> be </w:t>
      </w:r>
      <w:r w:rsidR="006927B8">
        <w:rPr>
          <w:rFonts w:cs="Arial"/>
          <w:kern w:val="2"/>
          <w:lang w:eastAsia="ja-JP"/>
        </w:rPr>
        <w:t>dependent</w:t>
      </w:r>
      <w:r w:rsidR="001E1039">
        <w:rPr>
          <w:rFonts w:cs="Arial"/>
          <w:kern w:val="2"/>
          <w:lang w:eastAsia="ja-JP"/>
        </w:rPr>
        <w:t xml:space="preserve"> </w:t>
      </w:r>
      <w:r w:rsidR="006927B8">
        <w:rPr>
          <w:rFonts w:cs="Arial"/>
          <w:kern w:val="2"/>
          <w:lang w:eastAsia="ja-JP"/>
        </w:rPr>
        <w:t>on</w:t>
      </w:r>
      <w:r w:rsidR="001E1039">
        <w:rPr>
          <w:rFonts w:cs="Arial"/>
          <w:kern w:val="2"/>
          <w:lang w:eastAsia="ja-JP"/>
        </w:rPr>
        <w:t xml:space="preserve"> UE implementations</w:t>
      </w:r>
      <w:r w:rsidR="006927B8">
        <w:rPr>
          <w:rFonts w:cs="Arial"/>
          <w:kern w:val="2"/>
          <w:lang w:eastAsia="ja-JP"/>
        </w:rPr>
        <w:t xml:space="preserve"> </w:t>
      </w:r>
      <w:r>
        <w:rPr>
          <w:rFonts w:cs="Arial"/>
          <w:kern w:val="2"/>
          <w:lang w:eastAsia="ja-JP"/>
        </w:rPr>
        <w:t>and i</w:t>
      </w:r>
      <w:r w:rsidR="001E1039">
        <w:rPr>
          <w:rFonts w:cs="Arial"/>
          <w:kern w:val="2"/>
          <w:lang w:eastAsia="ja-JP"/>
        </w:rPr>
        <w:t>t is</w:t>
      </w:r>
      <w:r w:rsidR="006927B8">
        <w:rPr>
          <w:rFonts w:cs="Arial"/>
          <w:kern w:val="2"/>
          <w:lang w:eastAsia="ja-JP"/>
        </w:rPr>
        <w:t xml:space="preserve"> </w:t>
      </w:r>
      <w:r>
        <w:rPr>
          <w:rFonts w:cs="Arial"/>
          <w:kern w:val="2"/>
          <w:lang w:eastAsia="ja-JP"/>
        </w:rPr>
        <w:t>not clear how such aspects can be captured in potential RAN4 tests</w:t>
      </w:r>
      <w:r w:rsidR="00ED760A">
        <w:rPr>
          <w:rFonts w:cs="Arial"/>
          <w:kern w:val="2"/>
          <w:lang w:eastAsia="ja-JP"/>
        </w:rPr>
        <w:t xml:space="preserve"> or whether RAN1 specification support is needed</w:t>
      </w:r>
      <w:r w:rsidR="001E1039">
        <w:rPr>
          <w:rFonts w:cs="Arial"/>
          <w:kern w:val="2"/>
          <w:lang w:eastAsia="ja-JP"/>
        </w:rPr>
        <w:t>.</w:t>
      </w:r>
    </w:p>
    <w:p w14:paraId="7E6C8AF5" w14:textId="6C22C025" w:rsidR="00852A6C" w:rsidRDefault="00852A6C" w:rsidP="00DE72EA">
      <w:pPr>
        <w:pStyle w:val="ListParagraph"/>
        <w:numPr>
          <w:ilvl w:val="0"/>
          <w:numId w:val="30"/>
        </w:numPr>
        <w:overflowPunct w:val="0"/>
        <w:autoSpaceDE w:val="0"/>
        <w:autoSpaceDN w:val="0"/>
        <w:spacing w:after="120"/>
        <w:contextualSpacing w:val="0"/>
        <w:jc w:val="both"/>
        <w:rPr>
          <w:rFonts w:cs="Arial"/>
          <w:kern w:val="2"/>
          <w:lang w:eastAsia="ja-JP"/>
        </w:rPr>
      </w:pPr>
      <w:r>
        <w:rPr>
          <w:rFonts w:cs="Arial"/>
          <w:kern w:val="2"/>
          <w:lang w:eastAsia="ja-JP"/>
        </w:rPr>
        <w:t xml:space="preserve">The feasibility of outer-loop link adaptation as traffic is in short bursts </w:t>
      </w:r>
      <w:r w:rsidR="00D8406D">
        <w:rPr>
          <w:rFonts w:cs="Arial"/>
          <w:kern w:val="2"/>
          <w:lang w:eastAsia="ja-JP"/>
        </w:rPr>
        <w:t xml:space="preserve">(may also be based on </w:t>
      </w:r>
      <w:proofErr w:type="spellStart"/>
      <w:r w:rsidR="00D8406D">
        <w:rPr>
          <w:rFonts w:cs="Arial"/>
          <w:kern w:val="2"/>
          <w:lang w:eastAsia="ja-JP"/>
        </w:rPr>
        <w:t>eMBB</w:t>
      </w:r>
      <w:proofErr w:type="spellEnd"/>
      <w:r w:rsidR="00D8406D">
        <w:rPr>
          <w:rFonts w:cs="Arial"/>
          <w:kern w:val="2"/>
          <w:lang w:eastAsia="ja-JP"/>
        </w:rPr>
        <w:t>, if present)</w:t>
      </w:r>
    </w:p>
    <w:p w14:paraId="467EC87E" w14:textId="00D2A733" w:rsidR="00763CE6" w:rsidRPr="00ED760A" w:rsidRDefault="00ED760A" w:rsidP="00ED760A">
      <w:pPr>
        <w:pStyle w:val="ListParagraph"/>
        <w:numPr>
          <w:ilvl w:val="0"/>
          <w:numId w:val="30"/>
        </w:numPr>
        <w:overflowPunct w:val="0"/>
        <w:autoSpaceDE w:val="0"/>
        <w:autoSpaceDN w:val="0"/>
        <w:spacing w:after="120"/>
        <w:contextualSpacing w:val="0"/>
        <w:jc w:val="both"/>
        <w:rPr>
          <w:rFonts w:cs="Arial"/>
          <w:kern w:val="2"/>
          <w:lang w:eastAsia="ja-JP"/>
        </w:rPr>
      </w:pPr>
      <w:r>
        <w:rPr>
          <w:rFonts w:cs="Arial"/>
          <w:kern w:val="2"/>
          <w:lang w:eastAsia="ja-JP"/>
        </w:rPr>
        <w:t>Impact on HARQ-ACK detection reliability/coverage as m</w:t>
      </w:r>
      <w:r w:rsidR="00763CE6">
        <w:rPr>
          <w:rFonts w:cs="Arial"/>
          <w:kern w:val="2"/>
          <w:lang w:eastAsia="ja-JP"/>
        </w:rPr>
        <w:t>ulti-state HARQ-ACK information</w:t>
      </w:r>
      <w:r w:rsidR="00FB0371">
        <w:rPr>
          <w:rFonts w:cs="Arial"/>
          <w:kern w:val="2"/>
          <w:lang w:eastAsia="ja-JP"/>
        </w:rPr>
        <w:t xml:space="preserve"> will increase HARQ-ACK payload by at least 1.5x (e.g. 3-state HARQ-ACK vs. 2-state HARQ-ACK)</w:t>
      </w:r>
      <w:r>
        <w:rPr>
          <w:rFonts w:cs="Arial"/>
          <w:kern w:val="2"/>
          <w:lang w:eastAsia="ja-JP"/>
        </w:rPr>
        <w:t xml:space="preserve"> or, in practice, by 2x where a TB decoding outcome would be represented by 2 bits instead of 1 bit.</w:t>
      </w:r>
    </w:p>
    <w:p w14:paraId="31AD8775" w14:textId="77777777" w:rsidR="00664FE8" w:rsidRDefault="00664FE8" w:rsidP="004C1A56">
      <w:pPr>
        <w:overflowPunct w:val="0"/>
        <w:autoSpaceDE w:val="0"/>
        <w:autoSpaceDN w:val="0"/>
        <w:spacing w:after="0"/>
        <w:jc w:val="both"/>
        <w:rPr>
          <w:rFonts w:cs="Arial"/>
          <w:kern w:val="2"/>
          <w:lang w:eastAsia="ja-JP"/>
        </w:rPr>
      </w:pPr>
    </w:p>
    <w:p w14:paraId="2DF6F93A" w14:textId="7DF943C3" w:rsidR="00E4390F" w:rsidRDefault="00E4390F" w:rsidP="00E4390F">
      <w:pPr>
        <w:spacing w:after="0"/>
        <w:jc w:val="both"/>
        <w:rPr>
          <w:rFonts w:cs="Arial"/>
          <w:b/>
          <w:bCs/>
          <w:kern w:val="2"/>
          <w:u w:val="single"/>
          <w:lang w:eastAsia="ja-JP"/>
        </w:rPr>
      </w:pPr>
      <w:r w:rsidRPr="00300726">
        <w:rPr>
          <w:rFonts w:cs="Arial"/>
          <w:b/>
          <w:bCs/>
          <w:kern w:val="2"/>
          <w:u w:val="single"/>
          <w:lang w:eastAsia="ja-JP"/>
        </w:rPr>
        <w:t xml:space="preserve">Proposal </w:t>
      </w:r>
      <w:r w:rsidR="00852A6C">
        <w:rPr>
          <w:rFonts w:cs="Arial"/>
          <w:b/>
          <w:bCs/>
          <w:kern w:val="2"/>
          <w:u w:val="single"/>
          <w:lang w:eastAsia="ja-JP"/>
        </w:rPr>
        <w:t>3</w:t>
      </w:r>
      <w:r w:rsidRPr="00300726">
        <w:rPr>
          <w:rFonts w:cs="Arial"/>
          <w:b/>
          <w:bCs/>
          <w:kern w:val="2"/>
          <w:u w:val="single"/>
          <w:lang w:eastAsia="ja-JP"/>
        </w:rPr>
        <w:t xml:space="preserve">: </w:t>
      </w:r>
      <w:r w:rsidR="00D8406D">
        <w:rPr>
          <w:rFonts w:cs="Arial"/>
          <w:b/>
          <w:bCs/>
          <w:kern w:val="2"/>
          <w:u w:val="single"/>
          <w:lang w:eastAsia="ja-JP"/>
        </w:rPr>
        <w:t>Whether/</w:t>
      </w:r>
      <w:r>
        <w:rPr>
          <w:rFonts w:cs="Arial"/>
          <w:b/>
          <w:bCs/>
          <w:kern w:val="2"/>
          <w:u w:val="single"/>
          <w:lang w:eastAsia="ja-JP"/>
        </w:rPr>
        <w:t>how to support outer-loop link adaptation for URLLC using soft HARQ-ACK values</w:t>
      </w:r>
      <w:r w:rsidR="00D8406D">
        <w:rPr>
          <w:rFonts w:cs="Arial"/>
          <w:b/>
          <w:bCs/>
          <w:kern w:val="2"/>
          <w:u w:val="single"/>
          <w:lang w:eastAsia="ja-JP"/>
        </w:rPr>
        <w:t xml:space="preserve"> can be further considered subject to confirming applicability and resolving associated drawbacks</w:t>
      </w:r>
      <w:r>
        <w:rPr>
          <w:rFonts w:cs="Arial"/>
          <w:b/>
          <w:bCs/>
          <w:kern w:val="2"/>
          <w:u w:val="single"/>
          <w:lang w:eastAsia="ja-JP"/>
        </w:rPr>
        <w:t>.</w:t>
      </w:r>
    </w:p>
    <w:p w14:paraId="37CDF554" w14:textId="011AEECF" w:rsidR="004732C7" w:rsidRDefault="004732C7" w:rsidP="004C1A56">
      <w:pPr>
        <w:overflowPunct w:val="0"/>
        <w:autoSpaceDE w:val="0"/>
        <w:autoSpaceDN w:val="0"/>
        <w:spacing w:after="0"/>
        <w:jc w:val="both"/>
        <w:rPr>
          <w:rFonts w:cs="Arial"/>
          <w:kern w:val="2"/>
          <w:lang w:eastAsia="ja-JP"/>
        </w:rPr>
      </w:pPr>
    </w:p>
    <w:p w14:paraId="01483DD1" w14:textId="4B781A65" w:rsidR="00854D8B" w:rsidRDefault="00854D8B" w:rsidP="004C1A56">
      <w:pPr>
        <w:overflowPunct w:val="0"/>
        <w:autoSpaceDE w:val="0"/>
        <w:autoSpaceDN w:val="0"/>
        <w:spacing w:after="0"/>
        <w:jc w:val="both"/>
        <w:rPr>
          <w:rFonts w:cs="Arial"/>
          <w:kern w:val="2"/>
          <w:lang w:eastAsia="ja-JP"/>
        </w:rPr>
      </w:pPr>
    </w:p>
    <w:p w14:paraId="7194BB1E" w14:textId="46443460" w:rsidR="00854D8B" w:rsidRPr="003C2BDF" w:rsidRDefault="00854D8B" w:rsidP="00854D8B">
      <w:pPr>
        <w:overflowPunct w:val="0"/>
        <w:autoSpaceDE w:val="0"/>
        <w:autoSpaceDN w:val="0"/>
        <w:spacing w:after="60"/>
        <w:jc w:val="both"/>
        <w:rPr>
          <w:rFonts w:cs="Arial"/>
          <w:kern w:val="2"/>
          <w:u w:val="single"/>
          <w:lang w:eastAsia="ja-JP"/>
        </w:rPr>
      </w:pPr>
      <w:r w:rsidRPr="003C2BDF">
        <w:rPr>
          <w:rFonts w:cs="Arial"/>
          <w:kern w:val="2"/>
          <w:u w:val="single"/>
          <w:lang w:eastAsia="ja-JP"/>
        </w:rPr>
        <w:t>Report</w:t>
      </w:r>
      <w:r>
        <w:rPr>
          <w:rFonts w:cs="Arial"/>
          <w:kern w:val="2"/>
          <w:u w:val="single"/>
          <w:lang w:eastAsia="ja-JP"/>
        </w:rPr>
        <w:t xml:space="preserve"> CSI for</w:t>
      </w:r>
      <w:r w:rsidRPr="003C2BDF">
        <w:rPr>
          <w:rFonts w:cs="Arial"/>
          <w:kern w:val="2"/>
          <w:u w:val="single"/>
          <w:lang w:eastAsia="ja-JP"/>
        </w:rPr>
        <w:t xml:space="preserve"> </w:t>
      </w:r>
      <w:r>
        <w:rPr>
          <w:rFonts w:cs="Arial"/>
          <w:kern w:val="2"/>
          <w:u w:val="single"/>
          <w:lang w:eastAsia="ja-JP"/>
        </w:rPr>
        <w:t>M-worst sub-bands in addition to wideband CSI</w:t>
      </w:r>
    </w:p>
    <w:p w14:paraId="5999851E" w14:textId="3833F762" w:rsidR="00854D8B" w:rsidRDefault="00854D8B" w:rsidP="004C1A56">
      <w:pPr>
        <w:overflowPunct w:val="0"/>
        <w:autoSpaceDE w:val="0"/>
        <w:autoSpaceDN w:val="0"/>
        <w:spacing w:after="0"/>
        <w:jc w:val="both"/>
        <w:rPr>
          <w:rFonts w:cs="Arial"/>
          <w:kern w:val="2"/>
          <w:lang w:eastAsia="ja-JP"/>
        </w:rPr>
      </w:pPr>
      <w:r>
        <w:rPr>
          <w:rFonts w:cs="Arial"/>
          <w:kern w:val="2"/>
          <w:lang w:eastAsia="ja-JP"/>
        </w:rPr>
        <w:t>Rel-16</w:t>
      </w:r>
      <w:r w:rsidR="002114CB">
        <w:rPr>
          <w:rFonts w:cs="Arial"/>
          <w:kern w:val="2"/>
          <w:lang w:eastAsia="ja-JP"/>
        </w:rPr>
        <w:t xml:space="preserve"> </w:t>
      </w:r>
      <w:r>
        <w:rPr>
          <w:rFonts w:cs="Arial"/>
          <w:kern w:val="2"/>
          <w:lang w:eastAsia="ja-JP"/>
        </w:rPr>
        <w:t xml:space="preserve">allows </w:t>
      </w:r>
      <w:r w:rsidR="002114CB">
        <w:rPr>
          <w:rFonts w:cs="Arial"/>
          <w:kern w:val="2"/>
          <w:lang w:eastAsia="ja-JP"/>
        </w:rPr>
        <w:t xml:space="preserve">CSI </w:t>
      </w:r>
      <w:r>
        <w:rPr>
          <w:rFonts w:cs="Arial"/>
          <w:kern w:val="2"/>
          <w:lang w:eastAsia="ja-JP"/>
        </w:rPr>
        <w:t xml:space="preserve">reporting </w:t>
      </w:r>
      <w:r w:rsidR="002114CB">
        <w:rPr>
          <w:rFonts w:cs="Arial"/>
          <w:kern w:val="2"/>
          <w:lang w:eastAsia="ja-JP"/>
        </w:rPr>
        <w:t>for</w:t>
      </w:r>
      <w:r>
        <w:rPr>
          <w:rFonts w:cs="Arial"/>
          <w:kern w:val="2"/>
          <w:lang w:eastAsia="ja-JP"/>
        </w:rPr>
        <w:t xml:space="preserve"> M-best sub-bands in addition to wideband CSI (remaining sub-bands are “worst” ones). Moreover, CSI for the M-best sub-bands is also provided which can be used for scheduling. This has been shown to be optimal since LTE (e.g. allows for ‘water-filling’ based scheduling). There is no reason to change sub-band CSI reporting. </w:t>
      </w:r>
    </w:p>
    <w:p w14:paraId="64C4D30E" w14:textId="6DE19F51" w:rsidR="00854D8B" w:rsidRDefault="00854D8B" w:rsidP="004C1A56">
      <w:pPr>
        <w:overflowPunct w:val="0"/>
        <w:autoSpaceDE w:val="0"/>
        <w:autoSpaceDN w:val="0"/>
        <w:spacing w:after="0"/>
        <w:jc w:val="both"/>
        <w:rPr>
          <w:rFonts w:cs="Arial"/>
          <w:kern w:val="2"/>
          <w:lang w:eastAsia="ja-JP"/>
        </w:rPr>
      </w:pPr>
    </w:p>
    <w:p w14:paraId="23A9B392" w14:textId="4D3FA5E5" w:rsidR="00854D8B" w:rsidRPr="00203C35" w:rsidRDefault="00854D8B" w:rsidP="00854D8B">
      <w:pPr>
        <w:spacing w:after="0"/>
        <w:jc w:val="both"/>
        <w:rPr>
          <w:rFonts w:cs="Arial"/>
          <w:kern w:val="2"/>
          <w:u w:val="single"/>
          <w:lang w:eastAsia="ja-JP"/>
        </w:rPr>
      </w:pPr>
      <w:r w:rsidRPr="00203C35">
        <w:rPr>
          <w:rFonts w:cs="Arial"/>
          <w:b/>
          <w:bCs/>
          <w:kern w:val="2"/>
          <w:u w:val="single"/>
          <w:lang w:eastAsia="ja-JP"/>
        </w:rPr>
        <w:t xml:space="preserve">Observation </w:t>
      </w:r>
      <w:r w:rsidR="00852A6C">
        <w:rPr>
          <w:rFonts w:cs="Arial"/>
          <w:b/>
          <w:bCs/>
          <w:kern w:val="2"/>
          <w:u w:val="single"/>
          <w:lang w:eastAsia="ja-JP"/>
        </w:rPr>
        <w:t>8</w:t>
      </w:r>
      <w:r w:rsidRPr="00203C35">
        <w:rPr>
          <w:rFonts w:cs="Arial"/>
          <w:kern w:val="2"/>
          <w:u w:val="single"/>
          <w:lang w:eastAsia="ja-JP"/>
        </w:rPr>
        <w:t>:</w:t>
      </w:r>
      <w:r>
        <w:rPr>
          <w:rFonts w:cs="Arial"/>
          <w:kern w:val="2"/>
          <w:u w:val="single"/>
          <w:lang w:eastAsia="ja-JP"/>
        </w:rPr>
        <w:t xml:space="preserve"> Rel-16 wideband CSI with M-best sub-band CSI reporting allows for optimal scheduling</w:t>
      </w:r>
      <w:r w:rsidRPr="00203C35">
        <w:rPr>
          <w:rFonts w:cs="Arial"/>
          <w:kern w:val="2"/>
          <w:u w:val="single"/>
          <w:lang w:eastAsia="ja-JP"/>
        </w:rPr>
        <w:t xml:space="preserve">.  </w:t>
      </w:r>
    </w:p>
    <w:p w14:paraId="03A9E176" w14:textId="77777777" w:rsidR="00854D8B" w:rsidRDefault="00854D8B" w:rsidP="004C1A56">
      <w:pPr>
        <w:overflowPunct w:val="0"/>
        <w:autoSpaceDE w:val="0"/>
        <w:autoSpaceDN w:val="0"/>
        <w:spacing w:after="0"/>
        <w:jc w:val="both"/>
        <w:rPr>
          <w:rFonts w:cs="Arial"/>
          <w:kern w:val="2"/>
          <w:lang w:eastAsia="ja-JP"/>
        </w:rPr>
      </w:pPr>
    </w:p>
    <w:p w14:paraId="522D8F69" w14:textId="15EFEA84" w:rsidR="00854D8B" w:rsidRDefault="00854D8B" w:rsidP="004C1A56">
      <w:pPr>
        <w:overflowPunct w:val="0"/>
        <w:autoSpaceDE w:val="0"/>
        <w:autoSpaceDN w:val="0"/>
        <w:spacing w:after="0"/>
        <w:jc w:val="both"/>
        <w:rPr>
          <w:rFonts w:cs="Arial"/>
          <w:kern w:val="2"/>
          <w:lang w:eastAsia="ja-JP"/>
        </w:rPr>
      </w:pPr>
    </w:p>
    <w:p w14:paraId="7174F4EA" w14:textId="219ECF78" w:rsidR="008324F0" w:rsidRPr="003C2BDF" w:rsidRDefault="008324F0" w:rsidP="008324F0">
      <w:pPr>
        <w:overflowPunct w:val="0"/>
        <w:autoSpaceDE w:val="0"/>
        <w:autoSpaceDN w:val="0"/>
        <w:spacing w:after="60"/>
        <w:jc w:val="both"/>
        <w:rPr>
          <w:rFonts w:cs="Arial"/>
          <w:kern w:val="2"/>
          <w:u w:val="single"/>
          <w:lang w:eastAsia="ja-JP"/>
        </w:rPr>
      </w:pPr>
      <w:r>
        <w:rPr>
          <w:rFonts w:cs="Arial"/>
          <w:kern w:val="2"/>
          <w:u w:val="single"/>
          <w:lang w:eastAsia="ja-JP"/>
        </w:rPr>
        <w:t>Association of MCS Table</w:t>
      </w:r>
      <w:r w:rsidR="00191A21">
        <w:rPr>
          <w:rFonts w:cs="Arial"/>
          <w:kern w:val="2"/>
          <w:u w:val="single"/>
          <w:lang w:eastAsia="ja-JP"/>
        </w:rPr>
        <w:t>s to priority indicator value</w:t>
      </w:r>
      <w:r>
        <w:rPr>
          <w:rFonts w:cs="Arial"/>
          <w:kern w:val="2"/>
          <w:u w:val="single"/>
          <w:lang w:eastAsia="ja-JP"/>
        </w:rPr>
        <w:t xml:space="preserve"> </w:t>
      </w:r>
    </w:p>
    <w:p w14:paraId="30048273" w14:textId="16BD740F" w:rsidR="008324F0" w:rsidRDefault="008324F0" w:rsidP="004C1A56">
      <w:pPr>
        <w:overflowPunct w:val="0"/>
        <w:autoSpaceDE w:val="0"/>
        <w:autoSpaceDN w:val="0"/>
        <w:spacing w:after="0"/>
        <w:jc w:val="both"/>
        <w:rPr>
          <w:rFonts w:cs="Arial"/>
          <w:kern w:val="2"/>
          <w:lang w:eastAsia="ja-JP"/>
        </w:rPr>
      </w:pPr>
      <w:r>
        <w:rPr>
          <w:rFonts w:cs="Arial"/>
          <w:kern w:val="2"/>
          <w:lang w:eastAsia="ja-JP"/>
        </w:rPr>
        <w:t xml:space="preserve">In Rel-16, </w:t>
      </w:r>
      <w:r w:rsidR="00091F89">
        <w:rPr>
          <w:rFonts w:cs="Arial"/>
          <w:kern w:val="2"/>
          <w:lang w:eastAsia="ja-JP"/>
        </w:rPr>
        <w:t>there is a 1-to-1 link between a DCI format and an</w:t>
      </w:r>
      <w:r>
        <w:rPr>
          <w:rFonts w:cs="Arial"/>
          <w:kern w:val="2"/>
          <w:lang w:eastAsia="ja-JP"/>
        </w:rPr>
        <w:t xml:space="preserve"> MCS table regardless of the priority indicator value</w:t>
      </w:r>
      <w:r w:rsidR="00687448">
        <w:rPr>
          <w:rFonts w:cs="Arial"/>
          <w:kern w:val="2"/>
          <w:lang w:eastAsia="ja-JP"/>
        </w:rPr>
        <w:t>.</w:t>
      </w:r>
      <w:r w:rsidR="00091F89">
        <w:rPr>
          <w:rFonts w:cs="Arial"/>
          <w:kern w:val="2"/>
          <w:lang w:eastAsia="ja-JP"/>
        </w:rPr>
        <w:t xml:space="preserve"> That is not the case for</w:t>
      </w:r>
      <w:r>
        <w:rPr>
          <w:rFonts w:cs="Arial"/>
          <w:kern w:val="2"/>
          <w:lang w:eastAsia="ja-JP"/>
        </w:rPr>
        <w:t xml:space="preserve"> HARQ-ACK reporting </w:t>
      </w:r>
      <w:r w:rsidR="0076774C">
        <w:rPr>
          <w:rFonts w:cs="Arial"/>
          <w:kern w:val="2"/>
          <w:lang w:eastAsia="ja-JP"/>
        </w:rPr>
        <w:t>where</w:t>
      </w:r>
      <w:r w:rsidR="00091F89">
        <w:rPr>
          <w:rFonts w:cs="Arial"/>
          <w:kern w:val="2"/>
          <w:lang w:eastAsia="ja-JP"/>
        </w:rPr>
        <w:t xml:space="preserve"> </w:t>
      </w:r>
      <w:r>
        <w:rPr>
          <w:rFonts w:cs="Arial"/>
          <w:kern w:val="2"/>
          <w:lang w:eastAsia="ja-JP"/>
        </w:rPr>
        <w:t>the priority indicator value</w:t>
      </w:r>
      <w:r w:rsidR="00687448">
        <w:rPr>
          <w:rFonts w:cs="Arial"/>
          <w:kern w:val="2"/>
          <w:lang w:eastAsia="ja-JP"/>
        </w:rPr>
        <w:t xml:space="preserve"> </w:t>
      </w:r>
      <w:r w:rsidR="00191A21">
        <w:rPr>
          <w:rFonts w:cs="Arial"/>
          <w:kern w:val="2"/>
          <w:lang w:eastAsia="ja-JP"/>
        </w:rPr>
        <w:t>can link to one of</w:t>
      </w:r>
      <w:r w:rsidR="00687448">
        <w:rPr>
          <w:rFonts w:cs="Arial"/>
          <w:kern w:val="2"/>
          <w:lang w:eastAsia="ja-JP"/>
        </w:rPr>
        <w:t xml:space="preserve"> two </w:t>
      </w:r>
      <w:r w:rsidR="00687448" w:rsidRPr="00687448">
        <w:rPr>
          <w:rFonts w:cs="Arial"/>
          <w:i/>
          <w:iCs/>
          <w:kern w:val="2"/>
          <w:lang w:eastAsia="ja-JP"/>
        </w:rPr>
        <w:t>PUCCH-Config</w:t>
      </w:r>
      <w:r>
        <w:rPr>
          <w:rFonts w:cs="Arial"/>
          <w:kern w:val="2"/>
          <w:lang w:eastAsia="ja-JP"/>
        </w:rPr>
        <w:t>. For example, if DCI format 1_2 is used to schedule ‘</w:t>
      </w:r>
      <w:proofErr w:type="spellStart"/>
      <w:r>
        <w:rPr>
          <w:rFonts w:cs="Arial"/>
          <w:kern w:val="2"/>
          <w:lang w:eastAsia="ja-JP"/>
        </w:rPr>
        <w:t>eMBB</w:t>
      </w:r>
      <w:proofErr w:type="spellEnd"/>
      <w:r>
        <w:rPr>
          <w:rFonts w:cs="Arial"/>
          <w:kern w:val="2"/>
          <w:lang w:eastAsia="ja-JP"/>
        </w:rPr>
        <w:t>’/priority 0 PDSCH and ‘URLLC’/priority 1 PDSCH</w:t>
      </w:r>
      <w:r w:rsidR="0076774C">
        <w:rPr>
          <w:rFonts w:cs="Arial"/>
          <w:kern w:val="2"/>
          <w:lang w:eastAsia="ja-JP"/>
        </w:rPr>
        <w:t xml:space="preserve"> (it is understood that the HARQ-ACK, not the PDSCH, has the priority in Rel-16)</w:t>
      </w:r>
      <w:r>
        <w:rPr>
          <w:rFonts w:cs="Arial"/>
          <w:kern w:val="2"/>
          <w:lang w:eastAsia="ja-JP"/>
        </w:rPr>
        <w:t>, there is only one MCS table that can be used</w:t>
      </w:r>
      <w:r w:rsidR="002114CB">
        <w:rPr>
          <w:rFonts w:cs="Arial"/>
          <w:kern w:val="2"/>
          <w:lang w:eastAsia="ja-JP"/>
        </w:rPr>
        <w:t xml:space="preserve"> and it is not possible to indicate MCS for different target BLERs</w:t>
      </w:r>
      <w:r>
        <w:rPr>
          <w:rFonts w:cs="Arial"/>
          <w:kern w:val="2"/>
          <w:lang w:eastAsia="ja-JP"/>
        </w:rPr>
        <w:t>. Accurate MCS selection is therefore not always possible and either ‘</w:t>
      </w:r>
      <w:proofErr w:type="spellStart"/>
      <w:r>
        <w:rPr>
          <w:rFonts w:cs="Arial"/>
          <w:kern w:val="2"/>
          <w:lang w:eastAsia="ja-JP"/>
        </w:rPr>
        <w:t>eMBB</w:t>
      </w:r>
      <w:proofErr w:type="spellEnd"/>
      <w:r>
        <w:rPr>
          <w:rFonts w:cs="Arial"/>
          <w:kern w:val="2"/>
          <w:lang w:eastAsia="ja-JP"/>
        </w:rPr>
        <w:t xml:space="preserve">’ or ‘URLLC’ is compromised. </w:t>
      </w:r>
      <w:r w:rsidR="00191A21">
        <w:rPr>
          <w:rFonts w:cs="Arial"/>
          <w:kern w:val="2"/>
          <w:lang w:eastAsia="ja-JP"/>
        </w:rPr>
        <w:t>A</w:t>
      </w:r>
      <w:r>
        <w:rPr>
          <w:rFonts w:cs="Arial"/>
          <w:kern w:val="2"/>
          <w:lang w:eastAsia="ja-JP"/>
        </w:rPr>
        <w:t xml:space="preserve">s for </w:t>
      </w:r>
      <w:r w:rsidRPr="008324F0">
        <w:rPr>
          <w:rFonts w:cs="Arial"/>
          <w:i/>
          <w:iCs/>
          <w:kern w:val="2"/>
          <w:lang w:eastAsia="ja-JP"/>
        </w:rPr>
        <w:t>PUCCH-Config</w:t>
      </w:r>
      <w:r>
        <w:rPr>
          <w:rFonts w:cs="Arial"/>
          <w:kern w:val="2"/>
          <w:lang w:eastAsia="ja-JP"/>
        </w:rPr>
        <w:t>, a different priority indicator value</w:t>
      </w:r>
      <w:r w:rsidR="00191A21">
        <w:rPr>
          <w:rFonts w:cs="Arial"/>
          <w:kern w:val="2"/>
          <w:lang w:eastAsia="ja-JP"/>
        </w:rPr>
        <w:t xml:space="preserve"> should link to a different MCS table</w:t>
      </w:r>
      <w:r>
        <w:rPr>
          <w:rFonts w:cs="Arial"/>
          <w:kern w:val="2"/>
          <w:lang w:eastAsia="ja-JP"/>
        </w:rPr>
        <w:t xml:space="preserve">. </w:t>
      </w:r>
    </w:p>
    <w:p w14:paraId="57A3B46A" w14:textId="01B53B4E" w:rsidR="008324F0" w:rsidRDefault="008324F0" w:rsidP="004C1A56">
      <w:pPr>
        <w:overflowPunct w:val="0"/>
        <w:autoSpaceDE w:val="0"/>
        <w:autoSpaceDN w:val="0"/>
        <w:spacing w:after="0"/>
        <w:jc w:val="both"/>
        <w:rPr>
          <w:rFonts w:cs="Arial"/>
          <w:kern w:val="2"/>
          <w:lang w:eastAsia="ja-JP"/>
        </w:rPr>
      </w:pPr>
    </w:p>
    <w:p w14:paraId="0CFCE7C1" w14:textId="799A0DE5" w:rsidR="008324F0" w:rsidRDefault="008324F0" w:rsidP="008324F0">
      <w:pPr>
        <w:spacing w:after="0"/>
        <w:jc w:val="both"/>
        <w:rPr>
          <w:rFonts w:cs="Arial"/>
          <w:b/>
          <w:bCs/>
          <w:kern w:val="2"/>
          <w:u w:val="single"/>
          <w:lang w:eastAsia="ja-JP"/>
        </w:rPr>
      </w:pPr>
      <w:r w:rsidRPr="00300726">
        <w:rPr>
          <w:rFonts w:cs="Arial"/>
          <w:b/>
          <w:bCs/>
          <w:kern w:val="2"/>
          <w:u w:val="single"/>
          <w:lang w:eastAsia="ja-JP"/>
        </w:rPr>
        <w:t xml:space="preserve">Proposal </w:t>
      </w:r>
      <w:r w:rsidR="00852A6C">
        <w:rPr>
          <w:rFonts w:cs="Arial"/>
          <w:b/>
          <w:bCs/>
          <w:kern w:val="2"/>
          <w:u w:val="single"/>
          <w:lang w:eastAsia="ja-JP"/>
        </w:rPr>
        <w:t>4</w:t>
      </w:r>
      <w:r w:rsidRPr="00300726">
        <w:rPr>
          <w:rFonts w:cs="Arial"/>
          <w:b/>
          <w:bCs/>
          <w:kern w:val="2"/>
          <w:u w:val="single"/>
          <w:lang w:eastAsia="ja-JP"/>
        </w:rPr>
        <w:t xml:space="preserve">: </w:t>
      </w:r>
      <w:r w:rsidR="00140A81">
        <w:rPr>
          <w:rFonts w:cs="Arial"/>
          <w:b/>
          <w:bCs/>
          <w:kern w:val="2"/>
          <w:u w:val="single"/>
          <w:lang w:eastAsia="ja-JP"/>
        </w:rPr>
        <w:t>Enable use of different MCS tables for PDSCH receptions corresponding to different priority values of a DCI format</w:t>
      </w:r>
      <w:r>
        <w:rPr>
          <w:rFonts w:cs="Arial"/>
          <w:b/>
          <w:bCs/>
          <w:kern w:val="2"/>
          <w:u w:val="single"/>
          <w:lang w:eastAsia="ja-JP"/>
        </w:rPr>
        <w:t>.</w:t>
      </w:r>
    </w:p>
    <w:p w14:paraId="20B0CE51" w14:textId="77777777" w:rsidR="008324F0" w:rsidRDefault="008324F0" w:rsidP="004C1A56">
      <w:pPr>
        <w:overflowPunct w:val="0"/>
        <w:autoSpaceDE w:val="0"/>
        <w:autoSpaceDN w:val="0"/>
        <w:spacing w:after="0"/>
        <w:jc w:val="both"/>
        <w:rPr>
          <w:rFonts w:cs="Arial"/>
          <w:kern w:val="2"/>
          <w:lang w:eastAsia="ja-JP"/>
        </w:rPr>
      </w:pPr>
    </w:p>
    <w:p w14:paraId="6A2A93E7" w14:textId="77777777" w:rsidR="00DF3880" w:rsidRDefault="00DF3880" w:rsidP="004C1A56">
      <w:pPr>
        <w:overflowPunct w:val="0"/>
        <w:autoSpaceDE w:val="0"/>
        <w:autoSpaceDN w:val="0"/>
        <w:spacing w:after="0"/>
        <w:jc w:val="both"/>
        <w:rPr>
          <w:rFonts w:cs="Arial"/>
          <w:kern w:val="2"/>
          <w:lang w:eastAsia="ja-JP"/>
        </w:rPr>
      </w:pPr>
    </w:p>
    <w:p w14:paraId="32709DF9" w14:textId="7B76B3AA" w:rsidR="008324F0" w:rsidRPr="008324F0" w:rsidRDefault="008324F0" w:rsidP="008324F0">
      <w:pPr>
        <w:pStyle w:val="ListParagraph"/>
        <w:numPr>
          <w:ilvl w:val="0"/>
          <w:numId w:val="20"/>
        </w:numPr>
        <w:spacing w:after="60"/>
        <w:contextualSpacing w:val="0"/>
        <w:rPr>
          <w:rFonts w:eastAsia="Times New Roman"/>
          <w:b/>
          <w:bCs/>
          <w:color w:val="000000"/>
          <w:sz w:val="22"/>
          <w:szCs w:val="22"/>
          <w:u w:val="single"/>
        </w:rPr>
      </w:pPr>
      <w:r>
        <w:rPr>
          <w:rFonts w:eastAsia="Times New Roman"/>
          <w:b/>
          <w:bCs/>
          <w:color w:val="000000"/>
          <w:sz w:val="22"/>
          <w:szCs w:val="22"/>
          <w:u w:val="single"/>
        </w:rPr>
        <w:t>Reduced CSI computation time</w:t>
      </w:r>
    </w:p>
    <w:p w14:paraId="442854AD" w14:textId="77777777" w:rsidR="00C00AFE" w:rsidRDefault="008324F0" w:rsidP="004C1A56">
      <w:pPr>
        <w:overflowPunct w:val="0"/>
        <w:autoSpaceDE w:val="0"/>
        <w:autoSpaceDN w:val="0"/>
        <w:spacing w:after="0"/>
        <w:jc w:val="both"/>
        <w:rPr>
          <w:rFonts w:cs="Arial"/>
          <w:kern w:val="2"/>
          <w:lang w:eastAsia="ja-JP"/>
        </w:rPr>
      </w:pPr>
      <w:r>
        <w:rPr>
          <w:rFonts w:cs="Arial"/>
          <w:kern w:val="2"/>
          <w:lang w:eastAsia="ja-JP"/>
        </w:rPr>
        <w:t>Rel-16 allows for two CSI computation times. A first CSI computation time is the shortest possible and corresponds to only wideband CSI reporting</w:t>
      </w:r>
      <w:r w:rsidR="00C00AFE">
        <w:rPr>
          <w:rFonts w:cs="Arial"/>
          <w:kern w:val="2"/>
          <w:lang w:eastAsia="ja-JP"/>
        </w:rPr>
        <w:t xml:space="preserve"> under additional specific conditions [4]; otherwise,</w:t>
      </w:r>
      <w:r>
        <w:rPr>
          <w:rFonts w:cs="Arial"/>
          <w:kern w:val="2"/>
          <w:lang w:eastAsia="ja-JP"/>
        </w:rPr>
        <w:t xml:space="preserve"> </w:t>
      </w:r>
      <w:r w:rsidR="00C00AFE">
        <w:rPr>
          <w:rFonts w:cs="Arial"/>
          <w:kern w:val="2"/>
          <w:lang w:eastAsia="ja-JP"/>
        </w:rPr>
        <w:t>a</w:t>
      </w:r>
      <w:r>
        <w:rPr>
          <w:rFonts w:cs="Arial"/>
          <w:kern w:val="2"/>
          <w:lang w:eastAsia="ja-JP"/>
        </w:rPr>
        <w:t xml:space="preserve"> second CSI computation time</w:t>
      </w:r>
      <w:r w:rsidR="00C00AFE">
        <w:rPr>
          <w:rFonts w:cs="Arial"/>
          <w:kern w:val="2"/>
          <w:lang w:eastAsia="ja-JP"/>
        </w:rPr>
        <w:t xml:space="preserve"> applies. </w:t>
      </w:r>
    </w:p>
    <w:p w14:paraId="2CE50F6A" w14:textId="77777777" w:rsidR="00C00AFE" w:rsidRDefault="00C00AFE" w:rsidP="004C1A56">
      <w:pPr>
        <w:overflowPunct w:val="0"/>
        <w:autoSpaceDE w:val="0"/>
        <w:autoSpaceDN w:val="0"/>
        <w:spacing w:after="0"/>
        <w:jc w:val="both"/>
        <w:rPr>
          <w:rFonts w:cs="Arial"/>
          <w:kern w:val="2"/>
          <w:lang w:eastAsia="ja-JP"/>
        </w:rPr>
      </w:pPr>
    </w:p>
    <w:p w14:paraId="5B6393CD" w14:textId="0075FB5C" w:rsidR="00C00AFE" w:rsidRDefault="00C00AFE" w:rsidP="004C1A56">
      <w:pPr>
        <w:overflowPunct w:val="0"/>
        <w:autoSpaceDE w:val="0"/>
        <w:autoSpaceDN w:val="0"/>
        <w:spacing w:after="0"/>
        <w:jc w:val="both"/>
        <w:rPr>
          <w:rFonts w:cs="Arial"/>
          <w:kern w:val="2"/>
          <w:lang w:eastAsia="ja-JP"/>
        </w:rPr>
      </w:pPr>
      <w:r>
        <w:rPr>
          <w:rFonts w:cs="Arial"/>
          <w:kern w:val="2"/>
          <w:lang w:eastAsia="ja-JP"/>
        </w:rPr>
        <w:t xml:space="preserve">Proposals for reduction of the CSI computation time </w:t>
      </w:r>
      <w:r w:rsidR="00191A21">
        <w:rPr>
          <w:rFonts w:cs="Arial"/>
          <w:kern w:val="2"/>
          <w:lang w:eastAsia="ja-JP"/>
        </w:rPr>
        <w:t>have been</w:t>
      </w:r>
      <w:r>
        <w:rPr>
          <w:rFonts w:cs="Arial"/>
          <w:kern w:val="2"/>
          <w:lang w:eastAsia="ja-JP"/>
        </w:rPr>
        <w:t xml:space="preserve"> linked to/motivated by sub-proposals for triggering CSI reports by DL assignments (in order for a UE to report both HARQ-ACK and CSI in a same PUCCH) or by assumptions that Rel-17 UEs will </w:t>
      </w:r>
      <w:r w:rsidR="004745E9">
        <w:rPr>
          <w:rFonts w:cs="Arial"/>
          <w:kern w:val="2"/>
          <w:lang w:eastAsia="ja-JP"/>
        </w:rPr>
        <w:t xml:space="preserve">somehow </w:t>
      </w:r>
      <w:r>
        <w:rPr>
          <w:rFonts w:cs="Arial"/>
          <w:kern w:val="2"/>
          <w:lang w:eastAsia="ja-JP"/>
        </w:rPr>
        <w:t xml:space="preserve">have enhanced CSI processing/computation </w:t>
      </w:r>
      <w:r w:rsidR="00191A21">
        <w:rPr>
          <w:rFonts w:cs="Arial"/>
          <w:kern w:val="2"/>
          <w:lang w:eastAsia="ja-JP"/>
        </w:rPr>
        <w:t>capabilities</w:t>
      </w:r>
      <w:r>
        <w:rPr>
          <w:rFonts w:cs="Arial"/>
          <w:kern w:val="2"/>
          <w:lang w:eastAsia="ja-JP"/>
        </w:rPr>
        <w:t xml:space="preserve"> compared to Rel-16 UEs. </w:t>
      </w:r>
    </w:p>
    <w:p w14:paraId="63F4FC3B" w14:textId="77777777" w:rsidR="00C00AFE" w:rsidRDefault="00C00AFE" w:rsidP="004C1A56">
      <w:pPr>
        <w:overflowPunct w:val="0"/>
        <w:autoSpaceDE w:val="0"/>
        <w:autoSpaceDN w:val="0"/>
        <w:spacing w:after="0"/>
        <w:jc w:val="both"/>
        <w:rPr>
          <w:rFonts w:cs="Arial"/>
          <w:kern w:val="2"/>
          <w:lang w:eastAsia="ja-JP"/>
        </w:rPr>
      </w:pPr>
    </w:p>
    <w:p w14:paraId="7A5452A4" w14:textId="0C454F73" w:rsidR="006C59C7" w:rsidRDefault="00C00AFE" w:rsidP="004C1A56">
      <w:pPr>
        <w:overflowPunct w:val="0"/>
        <w:autoSpaceDE w:val="0"/>
        <w:autoSpaceDN w:val="0"/>
        <w:spacing w:after="0"/>
        <w:jc w:val="both"/>
        <w:rPr>
          <w:rFonts w:cs="Arial"/>
          <w:kern w:val="2"/>
          <w:lang w:eastAsia="ja-JP"/>
        </w:rPr>
      </w:pPr>
      <w:r>
        <w:rPr>
          <w:rFonts w:cs="Arial"/>
          <w:kern w:val="2"/>
          <w:lang w:eastAsia="ja-JP"/>
        </w:rPr>
        <w:t xml:space="preserve">CSI computation </w:t>
      </w:r>
      <w:r w:rsidR="006C59C7">
        <w:rPr>
          <w:rFonts w:cs="Arial"/>
          <w:kern w:val="2"/>
          <w:lang w:eastAsia="ja-JP"/>
        </w:rPr>
        <w:t xml:space="preserve">time </w:t>
      </w:r>
      <w:r>
        <w:rPr>
          <w:rFonts w:cs="Arial"/>
          <w:kern w:val="2"/>
          <w:lang w:eastAsia="ja-JP"/>
        </w:rPr>
        <w:t xml:space="preserve">requirements for a UE are already tight and </w:t>
      </w:r>
      <w:r w:rsidR="00E62DB0">
        <w:rPr>
          <w:rFonts w:cs="Arial"/>
          <w:kern w:val="2"/>
          <w:lang w:eastAsia="ja-JP"/>
        </w:rPr>
        <w:t xml:space="preserve">it should not be assumed that Rel-17 UE implementations will be able </w:t>
      </w:r>
      <w:r w:rsidR="006C59C7">
        <w:rPr>
          <w:rFonts w:cs="Arial"/>
          <w:kern w:val="2"/>
          <w:lang w:eastAsia="ja-JP"/>
        </w:rPr>
        <w:t>to support</w:t>
      </w:r>
      <w:r w:rsidR="00E62DB0">
        <w:rPr>
          <w:rFonts w:cs="Arial"/>
          <w:kern w:val="2"/>
          <w:lang w:eastAsia="ja-JP"/>
        </w:rPr>
        <w:t xml:space="preserve"> meaningful </w:t>
      </w:r>
      <w:r w:rsidR="006C59C7">
        <w:rPr>
          <w:rFonts w:cs="Arial"/>
          <w:kern w:val="2"/>
          <w:lang w:eastAsia="ja-JP"/>
        </w:rPr>
        <w:t xml:space="preserve">time </w:t>
      </w:r>
      <w:r w:rsidR="00E62DB0">
        <w:rPr>
          <w:rFonts w:cs="Arial"/>
          <w:kern w:val="2"/>
          <w:lang w:eastAsia="ja-JP"/>
        </w:rPr>
        <w:t>reduction</w:t>
      </w:r>
      <w:r w:rsidR="006C59C7">
        <w:rPr>
          <w:rFonts w:cs="Arial"/>
          <w:kern w:val="2"/>
          <w:lang w:eastAsia="ja-JP"/>
        </w:rPr>
        <w:t>s</w:t>
      </w:r>
      <w:r w:rsidR="00E62DB0">
        <w:rPr>
          <w:rFonts w:cs="Arial"/>
          <w:kern w:val="2"/>
          <w:lang w:eastAsia="ja-JP"/>
        </w:rPr>
        <w:t xml:space="preserve">. Further, as previously discussed, </w:t>
      </w:r>
      <w:r w:rsidR="006C59C7">
        <w:rPr>
          <w:rFonts w:cs="Arial"/>
          <w:kern w:val="2"/>
          <w:lang w:eastAsia="ja-JP"/>
        </w:rPr>
        <w:t xml:space="preserve">even if CSI report triggering by a DL assignment were to be supported, </w:t>
      </w:r>
      <w:r w:rsidR="00E62DB0">
        <w:rPr>
          <w:rFonts w:cs="Arial"/>
          <w:kern w:val="2"/>
          <w:lang w:eastAsia="ja-JP"/>
        </w:rPr>
        <w:t>multiplexing</w:t>
      </w:r>
      <w:r w:rsidR="006C59C7">
        <w:rPr>
          <w:rFonts w:cs="Arial"/>
          <w:kern w:val="2"/>
          <w:lang w:eastAsia="ja-JP"/>
        </w:rPr>
        <w:t xml:space="preserve"> CSI with corresponding HARQ-ACK information in a same PUCCH would be problematic.</w:t>
      </w:r>
    </w:p>
    <w:p w14:paraId="492D653F" w14:textId="0FF3576A" w:rsidR="00664FE8" w:rsidRDefault="00664FE8" w:rsidP="004C1A56">
      <w:pPr>
        <w:overflowPunct w:val="0"/>
        <w:autoSpaceDE w:val="0"/>
        <w:autoSpaceDN w:val="0"/>
        <w:spacing w:after="0"/>
        <w:jc w:val="both"/>
        <w:rPr>
          <w:rFonts w:cs="Arial"/>
          <w:kern w:val="2"/>
          <w:lang w:eastAsia="ja-JP"/>
        </w:rPr>
      </w:pPr>
    </w:p>
    <w:p w14:paraId="3740830E" w14:textId="277823A4" w:rsidR="006C59C7" w:rsidRPr="00203C35" w:rsidRDefault="006C59C7" w:rsidP="006C59C7">
      <w:pPr>
        <w:spacing w:after="0"/>
        <w:jc w:val="both"/>
        <w:rPr>
          <w:rFonts w:cs="Arial"/>
          <w:kern w:val="2"/>
          <w:u w:val="single"/>
          <w:lang w:eastAsia="ja-JP"/>
        </w:rPr>
      </w:pPr>
      <w:r w:rsidRPr="00203C35">
        <w:rPr>
          <w:rFonts w:cs="Arial"/>
          <w:b/>
          <w:bCs/>
          <w:kern w:val="2"/>
          <w:u w:val="single"/>
          <w:lang w:eastAsia="ja-JP"/>
        </w:rPr>
        <w:t xml:space="preserve">Observation </w:t>
      </w:r>
      <w:r w:rsidR="00852A6C">
        <w:rPr>
          <w:rFonts w:cs="Arial"/>
          <w:b/>
          <w:bCs/>
          <w:kern w:val="2"/>
          <w:u w:val="single"/>
          <w:lang w:eastAsia="ja-JP"/>
        </w:rPr>
        <w:t>9</w:t>
      </w:r>
      <w:r w:rsidRPr="00203C35">
        <w:rPr>
          <w:rFonts w:cs="Arial"/>
          <w:kern w:val="2"/>
          <w:u w:val="single"/>
          <w:lang w:eastAsia="ja-JP"/>
        </w:rPr>
        <w:t>:</w:t>
      </w:r>
      <w:r>
        <w:rPr>
          <w:rFonts w:cs="Arial"/>
          <w:kern w:val="2"/>
          <w:u w:val="single"/>
          <w:lang w:eastAsia="ja-JP"/>
        </w:rPr>
        <w:t xml:space="preserve"> Reduction in CSI computation time under the Rel-16 framework should not be assumed as possible </w:t>
      </w:r>
      <w:r w:rsidR="00191A21">
        <w:rPr>
          <w:rFonts w:cs="Arial"/>
          <w:kern w:val="2"/>
          <w:u w:val="single"/>
          <w:lang w:eastAsia="ja-JP"/>
        </w:rPr>
        <w:t>for</w:t>
      </w:r>
      <w:r>
        <w:rPr>
          <w:rFonts w:cs="Arial"/>
          <w:kern w:val="2"/>
          <w:u w:val="single"/>
          <w:lang w:eastAsia="ja-JP"/>
        </w:rPr>
        <w:t xml:space="preserve"> Rel-17 </w:t>
      </w:r>
      <w:r w:rsidR="00191A21">
        <w:rPr>
          <w:rFonts w:cs="Arial"/>
          <w:kern w:val="2"/>
          <w:u w:val="single"/>
          <w:lang w:eastAsia="ja-JP"/>
        </w:rPr>
        <w:t xml:space="preserve">UEs </w:t>
      </w:r>
      <w:r>
        <w:rPr>
          <w:rFonts w:cs="Arial"/>
          <w:kern w:val="2"/>
          <w:u w:val="single"/>
          <w:lang w:eastAsia="ja-JP"/>
        </w:rPr>
        <w:t>and a corresponding necessity has not been established</w:t>
      </w:r>
      <w:r w:rsidRPr="00203C35">
        <w:rPr>
          <w:rFonts w:cs="Arial"/>
          <w:kern w:val="2"/>
          <w:u w:val="single"/>
          <w:lang w:eastAsia="ja-JP"/>
        </w:rPr>
        <w:t>.</w:t>
      </w:r>
    </w:p>
    <w:p w14:paraId="056D3E79" w14:textId="07C34928" w:rsidR="006C59C7" w:rsidRDefault="006C59C7" w:rsidP="004C1A56">
      <w:pPr>
        <w:overflowPunct w:val="0"/>
        <w:autoSpaceDE w:val="0"/>
        <w:autoSpaceDN w:val="0"/>
        <w:spacing w:after="0"/>
        <w:jc w:val="both"/>
        <w:rPr>
          <w:rFonts w:cs="Arial"/>
          <w:kern w:val="2"/>
          <w:lang w:eastAsia="ja-JP"/>
        </w:rPr>
      </w:pPr>
    </w:p>
    <w:p w14:paraId="69DA3B5A" w14:textId="77777777" w:rsidR="006C59C7" w:rsidRDefault="006C59C7" w:rsidP="004C1A56">
      <w:pPr>
        <w:overflowPunct w:val="0"/>
        <w:autoSpaceDE w:val="0"/>
        <w:autoSpaceDN w:val="0"/>
        <w:spacing w:after="0"/>
        <w:jc w:val="both"/>
        <w:rPr>
          <w:rFonts w:cs="Arial"/>
          <w:kern w:val="2"/>
          <w:lang w:eastAsia="ja-JP"/>
        </w:rPr>
      </w:pPr>
    </w:p>
    <w:p w14:paraId="4A7324EF" w14:textId="4B5B9659" w:rsidR="006C59C7" w:rsidRPr="008324F0" w:rsidRDefault="006C59C7" w:rsidP="006C59C7">
      <w:pPr>
        <w:pStyle w:val="ListParagraph"/>
        <w:numPr>
          <w:ilvl w:val="0"/>
          <w:numId w:val="20"/>
        </w:numPr>
        <w:spacing w:after="60"/>
        <w:contextualSpacing w:val="0"/>
        <w:rPr>
          <w:rFonts w:eastAsia="Times New Roman"/>
          <w:b/>
          <w:bCs/>
          <w:color w:val="000000"/>
          <w:sz w:val="22"/>
          <w:szCs w:val="22"/>
          <w:u w:val="single"/>
        </w:rPr>
      </w:pPr>
      <w:r>
        <w:rPr>
          <w:rFonts w:eastAsia="Times New Roman"/>
          <w:b/>
          <w:bCs/>
          <w:color w:val="000000"/>
          <w:sz w:val="22"/>
          <w:szCs w:val="22"/>
          <w:u w:val="single"/>
        </w:rPr>
        <w:t>CSI feedback for PDCCH</w:t>
      </w:r>
    </w:p>
    <w:p w14:paraId="77841E42" w14:textId="3A0F3042" w:rsidR="0065585B" w:rsidRDefault="006C59C7" w:rsidP="006C59C7">
      <w:pPr>
        <w:overflowPunct w:val="0"/>
        <w:autoSpaceDE w:val="0"/>
        <w:autoSpaceDN w:val="0"/>
        <w:spacing w:after="0"/>
        <w:jc w:val="both"/>
        <w:rPr>
          <w:rFonts w:cs="Arial"/>
          <w:kern w:val="2"/>
          <w:lang w:eastAsia="ja-JP"/>
        </w:rPr>
      </w:pPr>
      <w:r>
        <w:rPr>
          <w:rFonts w:cs="Arial"/>
          <w:kern w:val="2"/>
          <w:lang w:eastAsia="ja-JP"/>
        </w:rPr>
        <w:t xml:space="preserve">A reception </w:t>
      </w:r>
      <w:r w:rsidR="000F4F09">
        <w:rPr>
          <w:rFonts w:cs="Arial"/>
          <w:kern w:val="2"/>
          <w:lang w:eastAsia="ja-JP"/>
        </w:rPr>
        <w:t>reliability for a TB</w:t>
      </w:r>
      <w:r w:rsidR="00694F29">
        <w:rPr>
          <w:rFonts w:cs="Arial"/>
          <w:kern w:val="2"/>
          <w:lang w:eastAsia="ja-JP"/>
        </w:rPr>
        <w:t xml:space="preserve"> does not only depend on the BLER of the TB, it also depends on the</w:t>
      </w:r>
      <w:r w:rsidR="000F4F09">
        <w:rPr>
          <w:rFonts w:cs="Arial"/>
          <w:kern w:val="2"/>
          <w:lang w:eastAsia="ja-JP"/>
        </w:rPr>
        <w:t xml:space="preserve"> BLER of the DCI format scheduling the TB. </w:t>
      </w:r>
      <w:r w:rsidR="0065585B">
        <w:rPr>
          <w:rFonts w:cs="Arial"/>
          <w:kern w:val="2"/>
          <w:lang w:eastAsia="ja-JP"/>
        </w:rPr>
        <w:t xml:space="preserve">It is clearly pointless to </w:t>
      </w:r>
      <w:r w:rsidR="00D76A08">
        <w:rPr>
          <w:rFonts w:cs="Arial"/>
          <w:kern w:val="2"/>
          <w:lang w:eastAsia="ja-JP"/>
        </w:rPr>
        <w:t>improve</w:t>
      </w:r>
      <w:r w:rsidR="0065585B">
        <w:rPr>
          <w:rFonts w:cs="Arial"/>
          <w:kern w:val="2"/>
          <w:lang w:eastAsia="ja-JP"/>
        </w:rPr>
        <w:t xml:space="preserve"> MCS selection for </w:t>
      </w:r>
      <w:r w:rsidR="00694F29">
        <w:rPr>
          <w:rFonts w:cs="Arial"/>
          <w:kern w:val="2"/>
          <w:lang w:eastAsia="ja-JP"/>
        </w:rPr>
        <w:t xml:space="preserve">a </w:t>
      </w:r>
      <w:r w:rsidR="0065585B">
        <w:rPr>
          <w:rFonts w:cs="Arial"/>
          <w:kern w:val="2"/>
          <w:lang w:eastAsia="ja-JP"/>
        </w:rPr>
        <w:t xml:space="preserve">TB when </w:t>
      </w:r>
      <w:r w:rsidR="00D76A08">
        <w:rPr>
          <w:rFonts w:cs="Arial"/>
          <w:kern w:val="2"/>
          <w:lang w:eastAsia="ja-JP"/>
        </w:rPr>
        <w:t xml:space="preserve">there is no BLER reduction for a </w:t>
      </w:r>
      <w:r w:rsidR="0065585B">
        <w:rPr>
          <w:rFonts w:cs="Arial"/>
          <w:kern w:val="2"/>
          <w:lang w:eastAsia="ja-JP"/>
        </w:rPr>
        <w:t xml:space="preserve">DCI format scheduling the TB reception (e.g. to </w:t>
      </w:r>
      <w:r w:rsidR="00694F29">
        <w:rPr>
          <w:rFonts w:cs="Arial"/>
          <w:kern w:val="2"/>
          <w:lang w:eastAsia="ja-JP"/>
        </w:rPr>
        <w:t xml:space="preserve">improve the </w:t>
      </w:r>
      <w:r w:rsidR="0065585B">
        <w:rPr>
          <w:rFonts w:cs="Arial"/>
          <w:kern w:val="2"/>
          <w:lang w:eastAsia="ja-JP"/>
        </w:rPr>
        <w:t xml:space="preserve">TB </w:t>
      </w:r>
      <w:r w:rsidR="00694F29">
        <w:rPr>
          <w:rFonts w:cs="Arial"/>
          <w:kern w:val="2"/>
          <w:lang w:eastAsia="ja-JP"/>
        </w:rPr>
        <w:t xml:space="preserve">BLER </w:t>
      </w:r>
      <w:r w:rsidR="0065585B">
        <w:rPr>
          <w:rFonts w:cs="Arial"/>
          <w:kern w:val="2"/>
          <w:lang w:eastAsia="ja-JP"/>
        </w:rPr>
        <w:t>from 10</w:t>
      </w:r>
      <w:r w:rsidR="0065585B" w:rsidRPr="0065585B">
        <w:rPr>
          <w:rFonts w:cs="Arial"/>
          <w:kern w:val="2"/>
          <w:vertAlign w:val="superscript"/>
          <w:lang w:eastAsia="ja-JP"/>
        </w:rPr>
        <w:t>-3</w:t>
      </w:r>
      <w:r w:rsidR="0065585B">
        <w:rPr>
          <w:rFonts w:cs="Arial"/>
          <w:kern w:val="2"/>
          <w:lang w:eastAsia="ja-JP"/>
        </w:rPr>
        <w:t xml:space="preserve"> to 10</w:t>
      </w:r>
      <w:r w:rsidR="0065585B" w:rsidRPr="0065585B">
        <w:rPr>
          <w:rFonts w:cs="Arial"/>
          <w:kern w:val="2"/>
          <w:vertAlign w:val="superscript"/>
          <w:lang w:eastAsia="ja-JP"/>
        </w:rPr>
        <w:t>-</w:t>
      </w:r>
      <w:r w:rsidR="00694F29">
        <w:rPr>
          <w:rFonts w:cs="Arial"/>
          <w:kern w:val="2"/>
          <w:vertAlign w:val="superscript"/>
          <w:lang w:eastAsia="ja-JP"/>
        </w:rPr>
        <w:t>5</w:t>
      </w:r>
      <w:r w:rsidR="0065585B">
        <w:rPr>
          <w:rFonts w:cs="Arial"/>
          <w:kern w:val="2"/>
          <w:lang w:eastAsia="ja-JP"/>
        </w:rPr>
        <w:t xml:space="preserve"> when the DCI format BLER remains at 10</w:t>
      </w:r>
      <w:r w:rsidR="0065585B" w:rsidRPr="0065585B">
        <w:rPr>
          <w:rFonts w:cs="Arial"/>
          <w:kern w:val="2"/>
          <w:vertAlign w:val="superscript"/>
          <w:lang w:eastAsia="ja-JP"/>
        </w:rPr>
        <w:t>-</w:t>
      </w:r>
      <w:r w:rsidR="0065585B">
        <w:rPr>
          <w:rFonts w:cs="Arial"/>
          <w:kern w:val="2"/>
          <w:vertAlign w:val="superscript"/>
          <w:lang w:eastAsia="ja-JP"/>
        </w:rPr>
        <w:t>3</w:t>
      </w:r>
      <w:r w:rsidR="0065585B">
        <w:rPr>
          <w:rFonts w:cs="Arial"/>
          <w:kern w:val="2"/>
          <w:lang w:eastAsia="ja-JP"/>
        </w:rPr>
        <w:t xml:space="preserve">). </w:t>
      </w:r>
      <w:r w:rsidR="00C07EF6">
        <w:rPr>
          <w:rFonts w:cs="Arial"/>
          <w:kern w:val="2"/>
          <w:lang w:eastAsia="ja-JP"/>
        </w:rPr>
        <w:t>Further, for similar reasons as for PDSCH receptions, OLLA is not possible for PDCCH receptions in URLLC (and is generally not possible when DTX and NACK are represented by a same HARQ-ACK information bit).</w:t>
      </w:r>
    </w:p>
    <w:p w14:paraId="339491BF" w14:textId="77777777" w:rsidR="000F4F09" w:rsidRDefault="000F4F09" w:rsidP="006C59C7">
      <w:pPr>
        <w:overflowPunct w:val="0"/>
        <w:autoSpaceDE w:val="0"/>
        <w:autoSpaceDN w:val="0"/>
        <w:spacing w:after="0"/>
        <w:jc w:val="both"/>
        <w:rPr>
          <w:rFonts w:cs="Arial"/>
          <w:kern w:val="2"/>
          <w:lang w:eastAsia="ja-JP"/>
        </w:rPr>
      </w:pPr>
    </w:p>
    <w:p w14:paraId="33550B9C" w14:textId="2EE0F193" w:rsidR="00ED74EC" w:rsidRDefault="00ED74EC" w:rsidP="00ED74EC">
      <w:pPr>
        <w:overflowPunct w:val="0"/>
        <w:autoSpaceDE w:val="0"/>
        <w:autoSpaceDN w:val="0"/>
        <w:spacing w:after="120"/>
        <w:jc w:val="both"/>
        <w:rPr>
          <w:rFonts w:cs="Arial"/>
          <w:kern w:val="2"/>
          <w:lang w:eastAsia="ja-JP"/>
        </w:rPr>
      </w:pPr>
      <w:r>
        <w:rPr>
          <w:rFonts w:cs="Arial"/>
          <w:kern w:val="2"/>
          <w:lang w:eastAsia="ja-JP"/>
        </w:rPr>
        <w:t xml:space="preserve">There are several reasons why a CSI </w:t>
      </w:r>
      <w:r w:rsidR="00D76A08">
        <w:rPr>
          <w:rFonts w:cs="Arial"/>
          <w:kern w:val="2"/>
          <w:lang w:eastAsia="ja-JP"/>
        </w:rPr>
        <w:t xml:space="preserve">report </w:t>
      </w:r>
      <w:r>
        <w:rPr>
          <w:rFonts w:cs="Arial"/>
          <w:kern w:val="2"/>
          <w:lang w:eastAsia="ja-JP"/>
        </w:rPr>
        <w:t xml:space="preserve">for PDCCH cannot be derived from a CSI </w:t>
      </w:r>
      <w:r w:rsidR="00D76A08">
        <w:rPr>
          <w:rFonts w:cs="Arial"/>
          <w:kern w:val="2"/>
          <w:lang w:eastAsia="ja-JP"/>
        </w:rPr>
        <w:t xml:space="preserve">report </w:t>
      </w:r>
      <w:r>
        <w:rPr>
          <w:rFonts w:cs="Arial"/>
          <w:kern w:val="2"/>
          <w:lang w:eastAsia="ja-JP"/>
        </w:rPr>
        <w:t>for PDSCH:</w:t>
      </w:r>
    </w:p>
    <w:p w14:paraId="7EA39CB0" w14:textId="1AE67EC3" w:rsidR="00ED74EC" w:rsidRDefault="00ED74EC" w:rsidP="00ED74EC">
      <w:pPr>
        <w:pStyle w:val="ListParagraph"/>
        <w:numPr>
          <w:ilvl w:val="0"/>
          <w:numId w:val="31"/>
        </w:numPr>
        <w:overflowPunct w:val="0"/>
        <w:autoSpaceDE w:val="0"/>
        <w:autoSpaceDN w:val="0"/>
        <w:spacing w:after="120"/>
        <w:contextualSpacing w:val="0"/>
        <w:jc w:val="both"/>
        <w:rPr>
          <w:rFonts w:cs="Arial"/>
          <w:kern w:val="2"/>
          <w:lang w:eastAsia="ja-JP"/>
        </w:rPr>
      </w:pPr>
      <w:r>
        <w:rPr>
          <w:rFonts w:cs="Arial"/>
          <w:kern w:val="2"/>
          <w:lang w:eastAsia="ja-JP"/>
        </w:rPr>
        <w:t>D</w:t>
      </w:r>
      <w:r w:rsidR="000F4F09" w:rsidRPr="00ED74EC">
        <w:rPr>
          <w:rFonts w:cs="Arial"/>
          <w:kern w:val="2"/>
          <w:lang w:eastAsia="ja-JP"/>
        </w:rPr>
        <w:t>ifferent coding schemes</w:t>
      </w:r>
      <w:r>
        <w:rPr>
          <w:rFonts w:cs="Arial"/>
          <w:kern w:val="2"/>
          <w:lang w:eastAsia="ja-JP"/>
        </w:rPr>
        <w:t>,</w:t>
      </w:r>
      <w:r w:rsidRPr="00ED74EC">
        <w:rPr>
          <w:rFonts w:cs="Arial"/>
          <w:kern w:val="2"/>
          <w:lang w:eastAsia="ja-JP"/>
        </w:rPr>
        <w:t xml:space="preserve"> BLER operating points</w:t>
      </w:r>
      <w:r>
        <w:rPr>
          <w:rFonts w:cs="Arial"/>
          <w:kern w:val="2"/>
          <w:lang w:eastAsia="ja-JP"/>
        </w:rPr>
        <w:t>,</w:t>
      </w:r>
      <w:r w:rsidRPr="00ED74EC">
        <w:rPr>
          <w:rFonts w:cs="Arial"/>
          <w:kern w:val="2"/>
          <w:lang w:eastAsia="ja-JP"/>
        </w:rPr>
        <w:t xml:space="preserve"> and dependence on UE implementation</w:t>
      </w:r>
      <w:r>
        <w:rPr>
          <w:rFonts w:cs="Arial"/>
          <w:kern w:val="2"/>
          <w:lang w:eastAsia="ja-JP"/>
        </w:rPr>
        <w:t xml:space="preserve"> </w:t>
      </w:r>
      <w:r w:rsidRPr="00ED74EC">
        <w:rPr>
          <w:rFonts w:cs="Arial"/>
          <w:kern w:val="2"/>
          <w:lang w:eastAsia="ja-JP"/>
        </w:rPr>
        <w:t>(also the case in LTE)</w:t>
      </w:r>
      <w:r>
        <w:rPr>
          <w:rFonts w:cs="Arial"/>
          <w:kern w:val="2"/>
          <w:lang w:eastAsia="ja-JP"/>
        </w:rPr>
        <w:t>.</w:t>
      </w:r>
    </w:p>
    <w:p w14:paraId="2FFD928B" w14:textId="7163C0C0" w:rsidR="00ED74EC" w:rsidRDefault="000F4F09" w:rsidP="00ED74EC">
      <w:pPr>
        <w:pStyle w:val="ListParagraph"/>
        <w:numPr>
          <w:ilvl w:val="0"/>
          <w:numId w:val="31"/>
        </w:numPr>
        <w:overflowPunct w:val="0"/>
        <w:autoSpaceDE w:val="0"/>
        <w:autoSpaceDN w:val="0"/>
        <w:spacing w:after="120"/>
        <w:contextualSpacing w:val="0"/>
        <w:jc w:val="both"/>
        <w:rPr>
          <w:rFonts w:cs="Arial"/>
          <w:kern w:val="2"/>
          <w:lang w:eastAsia="ja-JP"/>
        </w:rPr>
      </w:pPr>
      <w:r w:rsidRPr="00ED74EC">
        <w:rPr>
          <w:rFonts w:cs="Arial"/>
          <w:kern w:val="2"/>
          <w:lang w:eastAsia="ja-JP"/>
        </w:rPr>
        <w:t>CSI reporting for the PDSCH may not provide any information for the PDCCH (e.g. a sub-band with reported CSI for the PDSCH may not include or may partially include a CORESET, and a CSI for the CORESET cannot be derived from a wideband CQI for the PDSCH)</w:t>
      </w:r>
      <w:r w:rsidR="00ED74EC">
        <w:rPr>
          <w:rFonts w:cs="Arial"/>
          <w:kern w:val="2"/>
          <w:lang w:eastAsia="ja-JP"/>
        </w:rPr>
        <w:t>.</w:t>
      </w:r>
    </w:p>
    <w:p w14:paraId="7BB63FB1" w14:textId="0F49E8A9" w:rsidR="00ED74EC" w:rsidRDefault="00ED74EC" w:rsidP="00ED74EC">
      <w:pPr>
        <w:pStyle w:val="ListParagraph"/>
        <w:numPr>
          <w:ilvl w:val="0"/>
          <w:numId w:val="31"/>
        </w:numPr>
        <w:overflowPunct w:val="0"/>
        <w:autoSpaceDE w:val="0"/>
        <w:autoSpaceDN w:val="0"/>
        <w:spacing w:after="120"/>
        <w:contextualSpacing w:val="0"/>
        <w:jc w:val="both"/>
        <w:rPr>
          <w:rFonts w:cs="Arial"/>
          <w:kern w:val="2"/>
          <w:lang w:eastAsia="ja-JP"/>
        </w:rPr>
      </w:pPr>
      <w:r>
        <w:rPr>
          <w:rFonts w:cs="Arial"/>
          <w:kern w:val="2"/>
          <w:lang w:eastAsia="ja-JP"/>
        </w:rPr>
        <w:t xml:space="preserve">Different </w:t>
      </w:r>
      <w:r w:rsidR="000F4F09" w:rsidRPr="00ED74EC">
        <w:rPr>
          <w:rFonts w:cs="Arial"/>
          <w:kern w:val="2"/>
          <w:lang w:eastAsia="ja-JP"/>
        </w:rPr>
        <w:t>TCI state</w:t>
      </w:r>
      <w:r w:rsidR="00C35D94">
        <w:rPr>
          <w:rFonts w:cs="Arial"/>
          <w:kern w:val="2"/>
          <w:lang w:eastAsia="ja-JP"/>
        </w:rPr>
        <w:t>s</w:t>
      </w:r>
      <w:r w:rsidR="000F4F09" w:rsidRPr="00ED74EC">
        <w:rPr>
          <w:rFonts w:cs="Arial"/>
          <w:kern w:val="2"/>
          <w:lang w:eastAsia="ja-JP"/>
        </w:rPr>
        <w:t xml:space="preserve"> for CORESET/PDCCH </w:t>
      </w:r>
      <w:r>
        <w:rPr>
          <w:rFonts w:cs="Arial"/>
          <w:kern w:val="2"/>
          <w:lang w:eastAsia="ja-JP"/>
        </w:rPr>
        <w:t>transmission and</w:t>
      </w:r>
      <w:r w:rsidR="000F4F09" w:rsidRPr="00ED74EC">
        <w:rPr>
          <w:rFonts w:cs="Arial"/>
          <w:kern w:val="2"/>
          <w:lang w:eastAsia="ja-JP"/>
        </w:rPr>
        <w:t xml:space="preserve"> for PDSCH</w:t>
      </w:r>
      <w:r>
        <w:rPr>
          <w:rFonts w:cs="Arial"/>
          <w:kern w:val="2"/>
          <w:lang w:eastAsia="ja-JP"/>
        </w:rPr>
        <w:t xml:space="preserve"> transmission</w:t>
      </w:r>
      <w:r w:rsidR="000F4F09" w:rsidRPr="00ED74EC">
        <w:rPr>
          <w:rFonts w:cs="Arial"/>
          <w:kern w:val="2"/>
          <w:lang w:eastAsia="ja-JP"/>
        </w:rPr>
        <w:t xml:space="preserve">. </w:t>
      </w:r>
    </w:p>
    <w:p w14:paraId="29F91FDC" w14:textId="5548167C" w:rsidR="000F4F09" w:rsidRDefault="000F4F09" w:rsidP="000F4F09">
      <w:pPr>
        <w:overflowPunct w:val="0"/>
        <w:autoSpaceDE w:val="0"/>
        <w:autoSpaceDN w:val="0"/>
        <w:spacing w:after="0"/>
        <w:jc w:val="both"/>
        <w:rPr>
          <w:rFonts w:cs="Arial"/>
          <w:kern w:val="2"/>
          <w:lang w:eastAsia="ja-JP"/>
        </w:rPr>
      </w:pPr>
    </w:p>
    <w:p w14:paraId="3EE2C4A8" w14:textId="3E1D9D90" w:rsidR="00ED74EC" w:rsidRDefault="000F4F09" w:rsidP="00ED74EC">
      <w:pPr>
        <w:overflowPunct w:val="0"/>
        <w:autoSpaceDE w:val="0"/>
        <w:autoSpaceDN w:val="0"/>
        <w:spacing w:after="120"/>
        <w:jc w:val="both"/>
        <w:rPr>
          <w:rFonts w:cs="Arial"/>
          <w:kern w:val="2"/>
          <w:lang w:eastAsia="ja-JP"/>
        </w:rPr>
      </w:pPr>
      <w:r>
        <w:rPr>
          <w:rFonts w:cs="Arial"/>
          <w:kern w:val="2"/>
          <w:lang w:eastAsia="ja-JP"/>
        </w:rPr>
        <w:t>Accurate MCS selection is substantially simpler for a DCI format than for a TB</w:t>
      </w:r>
      <w:r w:rsidR="009B2EA9">
        <w:rPr>
          <w:rFonts w:cs="Arial"/>
          <w:kern w:val="2"/>
          <w:lang w:eastAsia="ja-JP"/>
        </w:rPr>
        <w:t xml:space="preserve"> because</w:t>
      </w:r>
      <w:r>
        <w:rPr>
          <w:rFonts w:cs="Arial"/>
          <w:kern w:val="2"/>
          <w:lang w:eastAsia="ja-JP"/>
        </w:rPr>
        <w:t xml:space="preserve"> a CSI report </w:t>
      </w:r>
      <w:r w:rsidR="009B2EA9">
        <w:rPr>
          <w:rFonts w:cs="Arial"/>
          <w:kern w:val="2"/>
          <w:lang w:eastAsia="ja-JP"/>
        </w:rPr>
        <w:t xml:space="preserve">for PDCCH transmissions </w:t>
      </w:r>
      <w:r>
        <w:rPr>
          <w:rFonts w:cs="Arial"/>
          <w:kern w:val="2"/>
          <w:lang w:eastAsia="ja-JP"/>
        </w:rPr>
        <w:t xml:space="preserve">needs to </w:t>
      </w:r>
      <w:r w:rsidR="00ED74EC">
        <w:rPr>
          <w:rFonts w:cs="Arial"/>
          <w:kern w:val="2"/>
          <w:lang w:eastAsia="ja-JP"/>
        </w:rPr>
        <w:t xml:space="preserve">be </w:t>
      </w:r>
      <w:r w:rsidR="009B2EA9">
        <w:rPr>
          <w:rFonts w:cs="Arial"/>
          <w:kern w:val="2"/>
          <w:lang w:eastAsia="ja-JP"/>
        </w:rPr>
        <w:t xml:space="preserve">only </w:t>
      </w:r>
      <w:r>
        <w:rPr>
          <w:rFonts w:cs="Arial"/>
          <w:kern w:val="2"/>
          <w:lang w:eastAsia="ja-JP"/>
        </w:rPr>
        <w:t>for</w:t>
      </w:r>
      <w:r w:rsidR="00ED74EC">
        <w:rPr>
          <w:rFonts w:cs="Arial"/>
          <w:kern w:val="2"/>
          <w:lang w:eastAsia="ja-JP"/>
        </w:rPr>
        <w:t>:</w:t>
      </w:r>
    </w:p>
    <w:p w14:paraId="3D119C7B" w14:textId="313961D7" w:rsidR="00ED74EC" w:rsidRDefault="000F4F09" w:rsidP="00ED74EC">
      <w:pPr>
        <w:pStyle w:val="ListParagraph"/>
        <w:numPr>
          <w:ilvl w:val="0"/>
          <w:numId w:val="32"/>
        </w:numPr>
        <w:overflowPunct w:val="0"/>
        <w:autoSpaceDE w:val="0"/>
        <w:autoSpaceDN w:val="0"/>
        <w:spacing w:after="120"/>
        <w:contextualSpacing w:val="0"/>
        <w:jc w:val="both"/>
        <w:rPr>
          <w:rFonts w:cs="Arial"/>
          <w:kern w:val="2"/>
          <w:lang w:eastAsia="ja-JP"/>
        </w:rPr>
      </w:pPr>
      <w:r w:rsidRPr="00ED74EC">
        <w:rPr>
          <w:rFonts w:cs="Arial"/>
          <w:kern w:val="2"/>
          <w:lang w:eastAsia="ja-JP"/>
        </w:rPr>
        <w:t>a code rate (</w:t>
      </w:r>
      <w:r w:rsidR="00F3470F">
        <w:rPr>
          <w:rFonts w:cs="Arial"/>
          <w:kern w:val="2"/>
          <w:lang w:eastAsia="ja-JP"/>
        </w:rPr>
        <w:t xml:space="preserve">i.e. a </w:t>
      </w:r>
      <w:r w:rsidRPr="00ED74EC">
        <w:rPr>
          <w:rFonts w:cs="Arial"/>
          <w:kern w:val="2"/>
          <w:lang w:eastAsia="ja-JP"/>
        </w:rPr>
        <w:t>CCE aggregation level, instead of an entry to a larger MCS table)</w:t>
      </w:r>
      <w:r w:rsidR="00ED74EC">
        <w:rPr>
          <w:rFonts w:cs="Arial"/>
          <w:kern w:val="2"/>
          <w:lang w:eastAsia="ja-JP"/>
        </w:rPr>
        <w:t>,</w:t>
      </w:r>
      <w:r w:rsidRPr="00ED74EC">
        <w:rPr>
          <w:rFonts w:cs="Arial"/>
          <w:kern w:val="2"/>
          <w:lang w:eastAsia="ja-JP"/>
        </w:rPr>
        <w:t xml:space="preserve"> and </w:t>
      </w:r>
    </w:p>
    <w:p w14:paraId="19990622" w14:textId="77777777" w:rsidR="00ED74EC" w:rsidRDefault="000F4F09" w:rsidP="00ED74EC">
      <w:pPr>
        <w:pStyle w:val="ListParagraph"/>
        <w:numPr>
          <w:ilvl w:val="0"/>
          <w:numId w:val="32"/>
        </w:numPr>
        <w:overflowPunct w:val="0"/>
        <w:autoSpaceDE w:val="0"/>
        <w:autoSpaceDN w:val="0"/>
        <w:spacing w:after="0"/>
        <w:jc w:val="both"/>
        <w:rPr>
          <w:rFonts w:cs="Arial"/>
          <w:kern w:val="2"/>
          <w:lang w:eastAsia="ja-JP"/>
        </w:rPr>
      </w:pPr>
      <w:r w:rsidRPr="00ED74EC">
        <w:rPr>
          <w:rFonts w:cs="Arial"/>
          <w:kern w:val="2"/>
          <w:lang w:eastAsia="ja-JP"/>
        </w:rPr>
        <w:t xml:space="preserve">one (or possibly two) CORESET (instead of multiple sub-bands). </w:t>
      </w:r>
    </w:p>
    <w:p w14:paraId="38FE80D2" w14:textId="77777777" w:rsidR="00ED74EC" w:rsidRDefault="00ED74EC" w:rsidP="00ED74EC">
      <w:pPr>
        <w:overflowPunct w:val="0"/>
        <w:autoSpaceDE w:val="0"/>
        <w:autoSpaceDN w:val="0"/>
        <w:spacing w:after="0"/>
        <w:jc w:val="both"/>
        <w:rPr>
          <w:rFonts w:cs="Arial"/>
          <w:kern w:val="2"/>
          <w:lang w:eastAsia="ja-JP"/>
        </w:rPr>
      </w:pPr>
    </w:p>
    <w:p w14:paraId="07F4BE9F" w14:textId="77777777" w:rsidR="00D8406D" w:rsidRDefault="000F4F09" w:rsidP="000F4F09">
      <w:pPr>
        <w:overflowPunct w:val="0"/>
        <w:autoSpaceDE w:val="0"/>
        <w:autoSpaceDN w:val="0"/>
        <w:spacing w:after="0"/>
        <w:jc w:val="both"/>
        <w:rPr>
          <w:rFonts w:cs="Arial"/>
          <w:kern w:val="2"/>
          <w:lang w:eastAsia="ja-JP"/>
        </w:rPr>
      </w:pPr>
      <w:r w:rsidRPr="00ED74EC">
        <w:rPr>
          <w:rFonts w:cs="Arial"/>
          <w:kern w:val="2"/>
          <w:lang w:eastAsia="ja-JP"/>
        </w:rPr>
        <w:t xml:space="preserve">For partially similar reasons, </w:t>
      </w:r>
      <w:proofErr w:type="spellStart"/>
      <w:r w:rsidRPr="00ED74EC">
        <w:rPr>
          <w:rFonts w:cs="Arial"/>
          <w:kern w:val="2"/>
          <w:lang w:eastAsia="ja-JP"/>
        </w:rPr>
        <w:t>eMTC</w:t>
      </w:r>
      <w:proofErr w:type="spellEnd"/>
      <w:r w:rsidRPr="00ED74EC">
        <w:rPr>
          <w:rFonts w:cs="Arial"/>
          <w:kern w:val="2"/>
          <w:lang w:eastAsia="ja-JP"/>
        </w:rPr>
        <w:t>/NB-IoT support CSI report</w:t>
      </w:r>
      <w:r w:rsidR="003A5CFE">
        <w:rPr>
          <w:rFonts w:cs="Arial"/>
          <w:kern w:val="2"/>
          <w:lang w:eastAsia="ja-JP"/>
        </w:rPr>
        <w:t>ing</w:t>
      </w:r>
      <w:r w:rsidRPr="00ED74EC">
        <w:rPr>
          <w:rFonts w:cs="Arial"/>
          <w:kern w:val="2"/>
          <w:lang w:eastAsia="ja-JP"/>
        </w:rPr>
        <w:t xml:space="preserve"> for PDCCH through indication of a CCE aggregation</w:t>
      </w:r>
      <w:r w:rsidR="00694F29">
        <w:rPr>
          <w:rFonts w:cs="Arial"/>
          <w:kern w:val="2"/>
          <w:lang w:eastAsia="ja-JP"/>
        </w:rPr>
        <w:t xml:space="preserve"> level</w:t>
      </w:r>
      <w:r w:rsidR="009B2EA9">
        <w:rPr>
          <w:rFonts w:cs="Arial"/>
          <w:kern w:val="2"/>
          <w:lang w:eastAsia="ja-JP"/>
        </w:rPr>
        <w:t xml:space="preserve"> or </w:t>
      </w:r>
      <w:r w:rsidR="00694F29">
        <w:rPr>
          <w:rFonts w:cs="Arial"/>
          <w:kern w:val="2"/>
          <w:lang w:eastAsia="ja-JP"/>
        </w:rPr>
        <w:t xml:space="preserve">of a </w:t>
      </w:r>
      <w:r w:rsidR="009B2EA9">
        <w:rPr>
          <w:rFonts w:cs="Arial"/>
          <w:kern w:val="2"/>
          <w:lang w:eastAsia="ja-JP"/>
        </w:rPr>
        <w:t>repetition</w:t>
      </w:r>
      <w:r w:rsidRPr="00ED74EC">
        <w:rPr>
          <w:rFonts w:cs="Arial"/>
          <w:kern w:val="2"/>
          <w:lang w:eastAsia="ja-JP"/>
        </w:rPr>
        <w:t xml:space="preserve"> level. </w:t>
      </w:r>
      <w:r>
        <w:rPr>
          <w:rFonts w:cs="Arial"/>
          <w:kern w:val="2"/>
          <w:lang w:eastAsia="ja-JP"/>
        </w:rPr>
        <w:t>A</w:t>
      </w:r>
      <w:r w:rsidR="00ED74EC">
        <w:rPr>
          <w:rFonts w:cs="Arial"/>
          <w:kern w:val="2"/>
          <w:lang w:eastAsia="ja-JP"/>
        </w:rPr>
        <w:t>dditional URLLC-specific reasons to support a</w:t>
      </w:r>
      <w:r>
        <w:rPr>
          <w:rFonts w:cs="Arial"/>
          <w:kern w:val="2"/>
          <w:lang w:eastAsia="ja-JP"/>
        </w:rPr>
        <w:t xml:space="preserve">ccurate MCS selection for PDCCH </w:t>
      </w:r>
      <w:r w:rsidR="00ED74EC">
        <w:rPr>
          <w:rFonts w:cs="Arial"/>
          <w:kern w:val="2"/>
          <w:lang w:eastAsia="ja-JP"/>
        </w:rPr>
        <w:t>relate to</w:t>
      </w:r>
      <w:r>
        <w:rPr>
          <w:rFonts w:cs="Arial"/>
          <w:kern w:val="2"/>
          <w:lang w:eastAsia="ja-JP"/>
        </w:rPr>
        <w:t xml:space="preserve"> the small target BLER for DCI formats</w:t>
      </w:r>
      <w:r w:rsidR="00ED74EC">
        <w:rPr>
          <w:rFonts w:cs="Arial"/>
          <w:kern w:val="2"/>
          <w:lang w:eastAsia="ja-JP"/>
        </w:rPr>
        <w:t xml:space="preserve"> and the need to reduce blocking and </w:t>
      </w:r>
      <w:r w:rsidR="009B2EA9">
        <w:rPr>
          <w:rFonts w:cs="Arial"/>
          <w:kern w:val="2"/>
          <w:lang w:eastAsia="ja-JP"/>
        </w:rPr>
        <w:t xml:space="preserve">improve utilization </w:t>
      </w:r>
      <w:r w:rsidR="00ED74EC">
        <w:rPr>
          <w:rFonts w:cs="Arial"/>
          <w:kern w:val="2"/>
          <w:lang w:eastAsia="ja-JP"/>
        </w:rPr>
        <w:t>for span-based PDCCH monitoring</w:t>
      </w:r>
      <w:r w:rsidR="00694F29">
        <w:rPr>
          <w:rFonts w:cs="Arial"/>
          <w:kern w:val="2"/>
          <w:lang w:eastAsia="ja-JP"/>
        </w:rPr>
        <w:t xml:space="preserve"> (reduced UE capability compared to slot-based PDCCH monitoring)</w:t>
      </w:r>
      <w:r w:rsidR="00ED74EC">
        <w:rPr>
          <w:rFonts w:cs="Arial"/>
          <w:kern w:val="2"/>
          <w:lang w:eastAsia="ja-JP"/>
        </w:rPr>
        <w:t xml:space="preserve">. </w:t>
      </w:r>
      <w:r w:rsidR="00D8406D">
        <w:rPr>
          <w:rFonts w:cs="Arial"/>
          <w:kern w:val="2"/>
          <w:lang w:eastAsia="ja-JP"/>
        </w:rPr>
        <w:t xml:space="preserve">It is noted that a same CSI-RS can be used by a UE to compute a PDCCH CSI report as to compute a PDSCH CSI report and there is no additional required UE computational complexity or CSI-RS overhead. </w:t>
      </w:r>
    </w:p>
    <w:p w14:paraId="1472733B" w14:textId="77777777" w:rsidR="00D8406D" w:rsidRDefault="00D8406D" w:rsidP="000F4F09">
      <w:pPr>
        <w:overflowPunct w:val="0"/>
        <w:autoSpaceDE w:val="0"/>
        <w:autoSpaceDN w:val="0"/>
        <w:spacing w:after="0"/>
        <w:jc w:val="both"/>
        <w:rPr>
          <w:rFonts w:cs="Arial"/>
          <w:kern w:val="2"/>
          <w:lang w:eastAsia="ja-JP"/>
        </w:rPr>
      </w:pPr>
    </w:p>
    <w:p w14:paraId="1A0822E6" w14:textId="53418AB0" w:rsidR="000F4F09" w:rsidRDefault="00ED74EC" w:rsidP="000F4F09">
      <w:pPr>
        <w:overflowPunct w:val="0"/>
        <w:autoSpaceDE w:val="0"/>
        <w:autoSpaceDN w:val="0"/>
        <w:spacing w:after="0"/>
        <w:jc w:val="both"/>
        <w:rPr>
          <w:rFonts w:cs="Arial"/>
          <w:kern w:val="2"/>
          <w:lang w:eastAsia="ja-JP"/>
        </w:rPr>
      </w:pPr>
      <w:r>
        <w:rPr>
          <w:rFonts w:cs="Arial"/>
          <w:kern w:val="2"/>
          <w:lang w:eastAsia="ja-JP"/>
        </w:rPr>
        <w:t>C</w:t>
      </w:r>
      <w:r w:rsidR="000F4F09">
        <w:rPr>
          <w:rFonts w:cs="Arial"/>
          <w:kern w:val="2"/>
          <w:lang w:eastAsia="ja-JP"/>
        </w:rPr>
        <w:t xml:space="preserve">ombined with </w:t>
      </w:r>
      <w:r w:rsidR="00694F29">
        <w:rPr>
          <w:rFonts w:cs="Arial"/>
          <w:kern w:val="2"/>
          <w:lang w:eastAsia="ja-JP"/>
        </w:rPr>
        <w:t xml:space="preserve">the </w:t>
      </w:r>
      <w:r w:rsidR="000F4F09">
        <w:rPr>
          <w:rFonts w:cs="Arial"/>
          <w:kern w:val="2"/>
          <w:lang w:eastAsia="ja-JP"/>
        </w:rPr>
        <w:t>search space set switching that</w:t>
      </w:r>
      <w:r>
        <w:rPr>
          <w:rFonts w:cs="Arial"/>
          <w:kern w:val="2"/>
          <w:lang w:eastAsia="ja-JP"/>
        </w:rPr>
        <w:t xml:space="preserve"> was</w:t>
      </w:r>
      <w:r w:rsidR="000F4F09">
        <w:rPr>
          <w:rFonts w:cs="Arial"/>
          <w:kern w:val="2"/>
          <w:lang w:eastAsia="ja-JP"/>
        </w:rPr>
        <w:t xml:space="preserve"> introduced in Rel-16 and is further considered in Rel-17</w:t>
      </w:r>
      <w:r w:rsidR="00694F29">
        <w:rPr>
          <w:rFonts w:cs="Arial"/>
          <w:kern w:val="2"/>
          <w:lang w:eastAsia="ja-JP"/>
        </w:rPr>
        <w:t xml:space="preserve"> for UE power savings</w:t>
      </w:r>
      <w:r w:rsidR="000F4F09">
        <w:rPr>
          <w:rFonts w:cs="Arial"/>
          <w:kern w:val="2"/>
          <w:lang w:eastAsia="ja-JP"/>
        </w:rPr>
        <w:t xml:space="preserve">, </w:t>
      </w:r>
      <w:r w:rsidR="00694F29">
        <w:rPr>
          <w:rFonts w:cs="Arial"/>
          <w:kern w:val="2"/>
          <w:lang w:eastAsia="ja-JP"/>
        </w:rPr>
        <w:t xml:space="preserve">a </w:t>
      </w:r>
      <w:r>
        <w:rPr>
          <w:rFonts w:cs="Arial"/>
          <w:kern w:val="2"/>
          <w:lang w:eastAsia="ja-JP"/>
        </w:rPr>
        <w:t xml:space="preserve">CSI </w:t>
      </w:r>
      <w:r w:rsidR="00694F29">
        <w:rPr>
          <w:rFonts w:cs="Arial"/>
          <w:kern w:val="2"/>
          <w:lang w:eastAsia="ja-JP"/>
        </w:rPr>
        <w:t xml:space="preserve">report </w:t>
      </w:r>
      <w:r>
        <w:rPr>
          <w:rFonts w:cs="Arial"/>
          <w:kern w:val="2"/>
          <w:lang w:eastAsia="ja-JP"/>
        </w:rPr>
        <w:t xml:space="preserve">for PDCCH can </w:t>
      </w:r>
      <w:r w:rsidR="000F4F09">
        <w:rPr>
          <w:rFonts w:cs="Arial"/>
          <w:kern w:val="2"/>
          <w:lang w:eastAsia="ja-JP"/>
        </w:rPr>
        <w:t xml:space="preserve">enable </w:t>
      </w:r>
      <w:r w:rsidR="009B2EA9">
        <w:rPr>
          <w:rFonts w:cs="Arial"/>
          <w:kern w:val="2"/>
          <w:lang w:eastAsia="ja-JP"/>
        </w:rPr>
        <w:t>a</w:t>
      </w:r>
      <w:r w:rsidR="000F4F09">
        <w:rPr>
          <w:rFonts w:cs="Arial"/>
          <w:kern w:val="2"/>
          <w:lang w:eastAsia="ja-JP"/>
        </w:rPr>
        <w:t xml:space="preserve"> </w:t>
      </w:r>
      <w:proofErr w:type="spellStart"/>
      <w:r w:rsidR="000F4F09">
        <w:rPr>
          <w:rFonts w:cs="Arial"/>
          <w:kern w:val="2"/>
          <w:lang w:eastAsia="ja-JP"/>
        </w:rPr>
        <w:t>gNB</w:t>
      </w:r>
      <w:proofErr w:type="spellEnd"/>
      <w:r w:rsidR="000F4F09">
        <w:rPr>
          <w:rFonts w:cs="Arial"/>
          <w:kern w:val="2"/>
          <w:lang w:eastAsia="ja-JP"/>
        </w:rPr>
        <w:t xml:space="preserve"> to </w:t>
      </w:r>
      <w:r>
        <w:rPr>
          <w:rFonts w:cs="Arial"/>
          <w:kern w:val="2"/>
          <w:lang w:eastAsia="ja-JP"/>
        </w:rPr>
        <w:t xml:space="preserve">select search space sets that </w:t>
      </w:r>
      <w:r w:rsidR="000F4F09">
        <w:rPr>
          <w:rFonts w:cs="Arial"/>
          <w:kern w:val="2"/>
          <w:lang w:eastAsia="ja-JP"/>
        </w:rPr>
        <w:t>maximize allocation of PDCCH candidates to CCE aggregation levels that are likely to be used</w:t>
      </w:r>
      <w:r>
        <w:rPr>
          <w:rFonts w:cs="Arial"/>
          <w:kern w:val="2"/>
          <w:lang w:eastAsia="ja-JP"/>
        </w:rPr>
        <w:t>,</w:t>
      </w:r>
      <w:r w:rsidR="000F4F09">
        <w:rPr>
          <w:rFonts w:cs="Arial"/>
          <w:kern w:val="2"/>
          <w:lang w:eastAsia="ja-JP"/>
        </w:rPr>
        <w:t xml:space="preserve"> instead of </w:t>
      </w:r>
      <w:r w:rsidR="00694F29">
        <w:rPr>
          <w:rFonts w:cs="Arial"/>
          <w:kern w:val="2"/>
          <w:lang w:eastAsia="ja-JP"/>
        </w:rPr>
        <w:t>semi-statically</w:t>
      </w:r>
      <w:r w:rsidR="000F4F09">
        <w:rPr>
          <w:rFonts w:cs="Arial"/>
          <w:kern w:val="2"/>
          <w:lang w:eastAsia="ja-JP"/>
        </w:rPr>
        <w:t xml:space="preserve"> assigning PDCCH candidates to CCE aggregation levels by RRC</w:t>
      </w:r>
      <w:r w:rsidR="009B2EA9">
        <w:rPr>
          <w:rFonts w:cs="Arial"/>
          <w:kern w:val="2"/>
          <w:lang w:eastAsia="ja-JP"/>
        </w:rPr>
        <w:t xml:space="preserve"> and having only a few </w:t>
      </w:r>
      <w:r w:rsidR="00694F29">
        <w:rPr>
          <w:rFonts w:cs="Arial"/>
          <w:kern w:val="2"/>
          <w:lang w:eastAsia="ja-JP"/>
        </w:rPr>
        <w:t xml:space="preserve">of them </w:t>
      </w:r>
      <w:r w:rsidR="009B2EA9">
        <w:rPr>
          <w:rFonts w:cs="Arial"/>
          <w:kern w:val="2"/>
          <w:lang w:eastAsia="ja-JP"/>
        </w:rPr>
        <w:t>be usable at a given time</w:t>
      </w:r>
      <w:r w:rsidR="000F4F09">
        <w:rPr>
          <w:rFonts w:cs="Arial"/>
          <w:kern w:val="2"/>
          <w:lang w:eastAsia="ja-JP"/>
        </w:rPr>
        <w:t>.</w:t>
      </w:r>
    </w:p>
    <w:p w14:paraId="6DC532FB" w14:textId="4141CB95" w:rsidR="000F4F09" w:rsidRDefault="000F4F09" w:rsidP="000F4F09">
      <w:pPr>
        <w:overflowPunct w:val="0"/>
        <w:autoSpaceDE w:val="0"/>
        <w:autoSpaceDN w:val="0"/>
        <w:spacing w:after="0"/>
        <w:jc w:val="both"/>
        <w:rPr>
          <w:rFonts w:cs="Arial"/>
          <w:kern w:val="2"/>
          <w:lang w:eastAsia="ja-JP"/>
        </w:rPr>
      </w:pPr>
    </w:p>
    <w:p w14:paraId="3D87F7D5" w14:textId="65EEA3C1" w:rsidR="000F4F09" w:rsidRDefault="000F4F09" w:rsidP="000F4F09">
      <w:pPr>
        <w:spacing w:after="0"/>
        <w:jc w:val="both"/>
        <w:rPr>
          <w:rFonts w:cs="Arial"/>
          <w:b/>
          <w:bCs/>
          <w:kern w:val="2"/>
          <w:u w:val="single"/>
          <w:lang w:eastAsia="ja-JP"/>
        </w:rPr>
      </w:pPr>
      <w:r w:rsidRPr="00300726">
        <w:rPr>
          <w:rFonts w:cs="Arial"/>
          <w:b/>
          <w:bCs/>
          <w:kern w:val="2"/>
          <w:u w:val="single"/>
          <w:lang w:eastAsia="ja-JP"/>
        </w:rPr>
        <w:t xml:space="preserve">Proposal </w:t>
      </w:r>
      <w:r w:rsidR="00852A6C">
        <w:rPr>
          <w:rFonts w:cs="Arial"/>
          <w:b/>
          <w:bCs/>
          <w:kern w:val="2"/>
          <w:u w:val="single"/>
          <w:lang w:eastAsia="ja-JP"/>
        </w:rPr>
        <w:t>5</w:t>
      </w:r>
      <w:r w:rsidRPr="00300726">
        <w:rPr>
          <w:rFonts w:cs="Arial"/>
          <w:b/>
          <w:bCs/>
          <w:kern w:val="2"/>
          <w:u w:val="single"/>
          <w:lang w:eastAsia="ja-JP"/>
        </w:rPr>
        <w:t xml:space="preserve">: </w:t>
      </w:r>
      <w:r>
        <w:rPr>
          <w:rFonts w:cs="Arial"/>
          <w:b/>
          <w:bCs/>
          <w:kern w:val="2"/>
          <w:u w:val="single"/>
          <w:lang w:eastAsia="ja-JP"/>
        </w:rPr>
        <w:t>Support accurate MCS selection for PDCCH by providing a CSI report</w:t>
      </w:r>
      <w:r w:rsidR="00140A81">
        <w:rPr>
          <w:rFonts w:cs="Arial"/>
          <w:b/>
          <w:bCs/>
          <w:kern w:val="2"/>
          <w:u w:val="single"/>
          <w:lang w:eastAsia="ja-JP"/>
        </w:rPr>
        <w:t xml:space="preserve"> for a corresponding CORESET</w:t>
      </w:r>
      <w:r>
        <w:rPr>
          <w:rFonts w:cs="Arial"/>
          <w:b/>
          <w:bCs/>
          <w:kern w:val="2"/>
          <w:u w:val="single"/>
          <w:lang w:eastAsia="ja-JP"/>
        </w:rPr>
        <w:t>.</w:t>
      </w:r>
    </w:p>
    <w:p w14:paraId="71488B36" w14:textId="77777777" w:rsidR="00E6423E" w:rsidRDefault="00E6423E" w:rsidP="00293947">
      <w:pPr>
        <w:spacing w:after="0"/>
        <w:jc w:val="both"/>
        <w:rPr>
          <w:rFonts w:cs="Arial"/>
          <w:kern w:val="2"/>
          <w:lang w:eastAsia="ja-JP"/>
        </w:rPr>
      </w:pPr>
    </w:p>
    <w:p w14:paraId="3CBD0A4D" w14:textId="77777777" w:rsidR="00E76FCD" w:rsidRPr="00767822" w:rsidRDefault="00E76FCD" w:rsidP="00DE6E61">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29E313CD" w:rsidR="006C77D4" w:rsidRDefault="00236222" w:rsidP="00236222">
      <w:pPr>
        <w:spacing w:after="0"/>
        <w:jc w:val="both"/>
      </w:pPr>
      <w:r w:rsidRPr="00BF18A8">
        <w:rPr>
          <w:kern w:val="2"/>
          <w:lang w:eastAsia="zh-CN"/>
        </w:rPr>
        <w:t>This contribution considered</w:t>
      </w:r>
      <w:r w:rsidR="003841AD">
        <w:t xml:space="preserve"> </w:t>
      </w:r>
      <w:r w:rsidR="00E03E83">
        <w:t>CSI feedback enhancements for</w:t>
      </w:r>
      <w:r w:rsidR="00E07BC7">
        <w:t xml:space="preserve"> Rel-1</w:t>
      </w:r>
      <w:r w:rsidR="00E03E83">
        <w:t>7</w:t>
      </w:r>
      <w:r w:rsidR="00E07BC7">
        <w:t xml:space="preserve"> URLLC and proposes the following</w:t>
      </w:r>
      <w:r w:rsidR="006C77D4">
        <w:t>.</w:t>
      </w:r>
    </w:p>
    <w:p w14:paraId="47C55332" w14:textId="6A8568BE" w:rsidR="00165529" w:rsidRDefault="00165529" w:rsidP="00AF1BEB">
      <w:pPr>
        <w:spacing w:after="0"/>
        <w:rPr>
          <w:lang w:eastAsia="ko-KR"/>
        </w:rPr>
      </w:pPr>
    </w:p>
    <w:p w14:paraId="2998C154" w14:textId="77777777" w:rsidR="00140A81" w:rsidRDefault="00140A81" w:rsidP="00140A81">
      <w:pPr>
        <w:spacing w:after="0"/>
        <w:jc w:val="both"/>
        <w:rPr>
          <w:rFonts w:cs="Arial"/>
          <w:b/>
          <w:bCs/>
          <w:kern w:val="2"/>
          <w:u w:val="single"/>
          <w:lang w:eastAsia="ja-JP"/>
        </w:rPr>
      </w:pPr>
      <w:r w:rsidRPr="00300726">
        <w:rPr>
          <w:rFonts w:cs="Arial"/>
          <w:b/>
          <w:bCs/>
          <w:kern w:val="2"/>
          <w:u w:val="single"/>
          <w:lang w:eastAsia="ja-JP"/>
        </w:rPr>
        <w:t xml:space="preserve">Proposal </w:t>
      </w:r>
      <w:r>
        <w:rPr>
          <w:rFonts w:cs="Arial"/>
          <w:b/>
          <w:bCs/>
          <w:kern w:val="2"/>
          <w:u w:val="single"/>
          <w:lang w:eastAsia="ja-JP"/>
        </w:rPr>
        <w:t>1</w:t>
      </w:r>
      <w:r w:rsidRPr="00300726">
        <w:rPr>
          <w:rFonts w:cs="Arial"/>
          <w:b/>
          <w:bCs/>
          <w:kern w:val="2"/>
          <w:u w:val="single"/>
          <w:lang w:eastAsia="ja-JP"/>
        </w:rPr>
        <w:t xml:space="preserve">: </w:t>
      </w:r>
      <w:r>
        <w:rPr>
          <w:rFonts w:cs="Arial"/>
          <w:b/>
          <w:bCs/>
          <w:kern w:val="2"/>
          <w:u w:val="single"/>
          <w:lang w:eastAsia="ja-JP"/>
        </w:rPr>
        <w:t>A-CSI report triggering by a DCI format scheduling a PDSCH reception is not further considered.</w:t>
      </w:r>
    </w:p>
    <w:p w14:paraId="4D17758E" w14:textId="3D77C228" w:rsidR="004231C2" w:rsidRDefault="004231C2" w:rsidP="00AF1BEB">
      <w:pPr>
        <w:spacing w:after="0"/>
        <w:rPr>
          <w:lang w:eastAsia="ko-KR"/>
        </w:rPr>
      </w:pPr>
    </w:p>
    <w:p w14:paraId="56271418" w14:textId="77777777" w:rsidR="00852A6C" w:rsidRPr="00852A6C" w:rsidRDefault="00852A6C" w:rsidP="00852A6C">
      <w:pPr>
        <w:spacing w:after="0"/>
        <w:jc w:val="both"/>
        <w:rPr>
          <w:rFonts w:cs="Arial"/>
          <w:b/>
          <w:bCs/>
          <w:kern w:val="2"/>
          <w:u w:val="single"/>
          <w:lang w:eastAsia="ja-JP"/>
        </w:rPr>
      </w:pPr>
      <w:r w:rsidRPr="00852A6C">
        <w:rPr>
          <w:rFonts w:cs="Arial"/>
          <w:b/>
          <w:bCs/>
          <w:kern w:val="2"/>
          <w:u w:val="single"/>
          <w:lang w:eastAsia="ja-JP"/>
        </w:rPr>
        <w:t>Proposal 2: If an enhancement to CSI report triggering is to be considered in the WI, it should be limited only to using a GC-DCI format as for SRS triggering.</w:t>
      </w:r>
    </w:p>
    <w:p w14:paraId="4D3AC972" w14:textId="77777777" w:rsidR="00852A6C" w:rsidRDefault="00852A6C" w:rsidP="00E4390F">
      <w:pPr>
        <w:spacing w:after="0"/>
        <w:jc w:val="both"/>
        <w:rPr>
          <w:rFonts w:cs="Arial"/>
          <w:b/>
          <w:bCs/>
          <w:kern w:val="2"/>
          <w:u w:val="single"/>
          <w:lang w:eastAsia="ja-JP"/>
        </w:rPr>
      </w:pPr>
    </w:p>
    <w:p w14:paraId="38CF536C" w14:textId="77777777" w:rsidR="00D8406D" w:rsidRDefault="00D8406D" w:rsidP="00D8406D">
      <w:pPr>
        <w:spacing w:after="0"/>
        <w:jc w:val="both"/>
        <w:rPr>
          <w:rFonts w:cs="Arial"/>
          <w:b/>
          <w:bCs/>
          <w:kern w:val="2"/>
          <w:u w:val="single"/>
          <w:lang w:eastAsia="ja-JP"/>
        </w:rPr>
      </w:pPr>
      <w:r w:rsidRPr="00300726">
        <w:rPr>
          <w:rFonts w:cs="Arial"/>
          <w:b/>
          <w:bCs/>
          <w:kern w:val="2"/>
          <w:u w:val="single"/>
          <w:lang w:eastAsia="ja-JP"/>
        </w:rPr>
        <w:t xml:space="preserve">Proposal </w:t>
      </w:r>
      <w:r>
        <w:rPr>
          <w:rFonts w:cs="Arial"/>
          <w:b/>
          <w:bCs/>
          <w:kern w:val="2"/>
          <w:u w:val="single"/>
          <w:lang w:eastAsia="ja-JP"/>
        </w:rPr>
        <w:t>3</w:t>
      </w:r>
      <w:r w:rsidRPr="00300726">
        <w:rPr>
          <w:rFonts w:cs="Arial"/>
          <w:b/>
          <w:bCs/>
          <w:kern w:val="2"/>
          <w:u w:val="single"/>
          <w:lang w:eastAsia="ja-JP"/>
        </w:rPr>
        <w:t xml:space="preserve">: </w:t>
      </w:r>
      <w:r>
        <w:rPr>
          <w:rFonts w:cs="Arial"/>
          <w:b/>
          <w:bCs/>
          <w:kern w:val="2"/>
          <w:u w:val="single"/>
          <w:lang w:eastAsia="ja-JP"/>
        </w:rPr>
        <w:t>Whether/how to support outer-loop link adaptation for URLLC using soft HARQ-ACK values can be further considered subject to confirming applicability and resolving associated drawbacks.</w:t>
      </w:r>
    </w:p>
    <w:p w14:paraId="06EAF283" w14:textId="77777777" w:rsidR="00E4390F" w:rsidRDefault="00E4390F" w:rsidP="00140A81">
      <w:pPr>
        <w:spacing w:after="0"/>
        <w:jc w:val="both"/>
        <w:rPr>
          <w:rFonts w:cs="Arial"/>
          <w:b/>
          <w:bCs/>
          <w:kern w:val="2"/>
          <w:u w:val="single"/>
          <w:lang w:eastAsia="ja-JP"/>
        </w:rPr>
      </w:pPr>
    </w:p>
    <w:p w14:paraId="25BBDB77" w14:textId="584AC0CC" w:rsidR="00140A81" w:rsidRDefault="00140A81" w:rsidP="00140A81">
      <w:pPr>
        <w:spacing w:after="0"/>
        <w:jc w:val="both"/>
        <w:rPr>
          <w:rFonts w:cs="Arial"/>
          <w:b/>
          <w:bCs/>
          <w:kern w:val="2"/>
          <w:u w:val="single"/>
          <w:lang w:eastAsia="ja-JP"/>
        </w:rPr>
      </w:pPr>
      <w:r w:rsidRPr="00300726">
        <w:rPr>
          <w:rFonts w:cs="Arial"/>
          <w:b/>
          <w:bCs/>
          <w:kern w:val="2"/>
          <w:u w:val="single"/>
          <w:lang w:eastAsia="ja-JP"/>
        </w:rPr>
        <w:t xml:space="preserve">Proposal </w:t>
      </w:r>
      <w:r w:rsidR="00852A6C">
        <w:rPr>
          <w:rFonts w:cs="Arial"/>
          <w:b/>
          <w:bCs/>
          <w:kern w:val="2"/>
          <w:u w:val="single"/>
          <w:lang w:eastAsia="ja-JP"/>
        </w:rPr>
        <w:t>4</w:t>
      </w:r>
      <w:r w:rsidRPr="00300726">
        <w:rPr>
          <w:rFonts w:cs="Arial"/>
          <w:b/>
          <w:bCs/>
          <w:kern w:val="2"/>
          <w:u w:val="single"/>
          <w:lang w:eastAsia="ja-JP"/>
        </w:rPr>
        <w:t xml:space="preserve">: </w:t>
      </w:r>
      <w:r>
        <w:rPr>
          <w:rFonts w:cs="Arial"/>
          <w:b/>
          <w:bCs/>
          <w:kern w:val="2"/>
          <w:u w:val="single"/>
          <w:lang w:eastAsia="ja-JP"/>
        </w:rPr>
        <w:t>Enable use of different MCS tables for PDSCH receptions corresponding to different priority values of a DCI format.</w:t>
      </w:r>
    </w:p>
    <w:p w14:paraId="366040EA" w14:textId="32DF3A19" w:rsidR="00140A81" w:rsidRDefault="00140A81" w:rsidP="00AF1BEB">
      <w:pPr>
        <w:spacing w:after="0"/>
        <w:rPr>
          <w:lang w:eastAsia="ko-KR"/>
        </w:rPr>
      </w:pPr>
    </w:p>
    <w:p w14:paraId="0F10E735" w14:textId="2D2A67E2" w:rsidR="00140A81" w:rsidRDefault="00140A81" w:rsidP="00140A81">
      <w:pPr>
        <w:spacing w:after="0"/>
        <w:jc w:val="both"/>
        <w:rPr>
          <w:rFonts w:cs="Arial"/>
          <w:b/>
          <w:bCs/>
          <w:kern w:val="2"/>
          <w:u w:val="single"/>
          <w:lang w:eastAsia="ja-JP"/>
        </w:rPr>
      </w:pPr>
      <w:r w:rsidRPr="00300726">
        <w:rPr>
          <w:rFonts w:cs="Arial"/>
          <w:b/>
          <w:bCs/>
          <w:kern w:val="2"/>
          <w:u w:val="single"/>
          <w:lang w:eastAsia="ja-JP"/>
        </w:rPr>
        <w:t xml:space="preserve">Proposal </w:t>
      </w:r>
      <w:r w:rsidR="00852A6C">
        <w:rPr>
          <w:rFonts w:cs="Arial"/>
          <w:b/>
          <w:bCs/>
          <w:kern w:val="2"/>
          <w:u w:val="single"/>
          <w:lang w:eastAsia="ja-JP"/>
        </w:rPr>
        <w:t>5</w:t>
      </w:r>
      <w:r w:rsidRPr="00300726">
        <w:rPr>
          <w:rFonts w:cs="Arial"/>
          <w:b/>
          <w:bCs/>
          <w:kern w:val="2"/>
          <w:u w:val="single"/>
          <w:lang w:eastAsia="ja-JP"/>
        </w:rPr>
        <w:t xml:space="preserve">: </w:t>
      </w:r>
      <w:r>
        <w:rPr>
          <w:rFonts w:cs="Arial"/>
          <w:b/>
          <w:bCs/>
          <w:kern w:val="2"/>
          <w:u w:val="single"/>
          <w:lang w:eastAsia="ja-JP"/>
        </w:rPr>
        <w:t>Support accurate MCS selection for PDCCH by providing a CSI report for a corresponding CORESET.</w:t>
      </w:r>
    </w:p>
    <w:p w14:paraId="38C4B111" w14:textId="77777777" w:rsidR="00140A81" w:rsidRDefault="00140A81" w:rsidP="00AF1BEB">
      <w:pPr>
        <w:spacing w:after="0"/>
        <w:rPr>
          <w:lang w:eastAsia="ko-KR"/>
        </w:rPr>
      </w:pPr>
    </w:p>
    <w:p w14:paraId="37A61F47" w14:textId="77777777" w:rsidR="00140A81" w:rsidRDefault="00140A81" w:rsidP="00AF1BEB">
      <w:pPr>
        <w:spacing w:after="0"/>
        <w:rPr>
          <w:lang w:eastAsia="ko-KR"/>
        </w:rPr>
      </w:pPr>
    </w:p>
    <w:p w14:paraId="233303CE" w14:textId="6F6F557B" w:rsidR="004231C2" w:rsidRDefault="004231C2" w:rsidP="00AF1BEB">
      <w:pPr>
        <w:spacing w:after="0"/>
        <w:rPr>
          <w:lang w:eastAsia="ko-KR"/>
        </w:rPr>
      </w:pPr>
      <w:r>
        <w:rPr>
          <w:lang w:eastAsia="ko-KR"/>
        </w:rPr>
        <w:t>In addition, the following is observed.</w:t>
      </w:r>
    </w:p>
    <w:p w14:paraId="1D2F4B78" w14:textId="77777777" w:rsidR="004231C2" w:rsidRDefault="004231C2" w:rsidP="00AF1BEB">
      <w:pPr>
        <w:spacing w:after="0"/>
        <w:rPr>
          <w:lang w:eastAsia="ko-KR"/>
        </w:rPr>
      </w:pPr>
    </w:p>
    <w:p w14:paraId="24731F0F" w14:textId="77777777" w:rsidR="008772A2" w:rsidRPr="00203C35" w:rsidRDefault="008772A2" w:rsidP="008772A2">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1</w:t>
      </w:r>
      <w:r w:rsidRPr="00203C35">
        <w:rPr>
          <w:rFonts w:cs="Arial"/>
          <w:kern w:val="2"/>
          <w:u w:val="single"/>
          <w:lang w:eastAsia="ja-JP"/>
        </w:rPr>
        <w:t xml:space="preserve">: </w:t>
      </w:r>
      <w:r>
        <w:rPr>
          <w:rFonts w:cs="Arial"/>
          <w:kern w:val="2"/>
          <w:u w:val="single"/>
          <w:lang w:eastAsia="ja-JP"/>
        </w:rPr>
        <w:t>URLLC with FTP type traffic benefits from having regular, instead of random, CSI reports in time</w:t>
      </w:r>
      <w:r w:rsidRPr="00203C35">
        <w:rPr>
          <w:rFonts w:cs="Arial"/>
          <w:kern w:val="2"/>
          <w:u w:val="single"/>
          <w:lang w:eastAsia="ja-JP"/>
        </w:rPr>
        <w:t xml:space="preserve">.  </w:t>
      </w:r>
    </w:p>
    <w:p w14:paraId="6F7B58FD" w14:textId="77777777" w:rsidR="008772A2" w:rsidRPr="00CE4F16" w:rsidRDefault="008772A2" w:rsidP="008772A2">
      <w:pPr>
        <w:spacing w:after="0"/>
        <w:jc w:val="both"/>
        <w:rPr>
          <w:rFonts w:cs="Arial"/>
          <w:kern w:val="2"/>
          <w:lang w:eastAsia="ja-JP"/>
        </w:rPr>
      </w:pPr>
      <w:r>
        <w:rPr>
          <w:rFonts w:cs="Arial"/>
          <w:kern w:val="2"/>
          <w:lang w:eastAsia="ja-JP"/>
        </w:rPr>
        <w:t xml:space="preserve">  </w:t>
      </w:r>
    </w:p>
    <w:p w14:paraId="6A11DA3E" w14:textId="77777777" w:rsidR="008772A2" w:rsidRPr="00203C35" w:rsidRDefault="008772A2" w:rsidP="008772A2">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2</w:t>
      </w:r>
      <w:r w:rsidRPr="00203C35">
        <w:rPr>
          <w:rFonts w:cs="Arial"/>
          <w:kern w:val="2"/>
          <w:u w:val="single"/>
          <w:lang w:eastAsia="ja-JP"/>
        </w:rPr>
        <w:t xml:space="preserve">: A-CSI triggering </w:t>
      </w:r>
      <w:r>
        <w:rPr>
          <w:rFonts w:cs="Arial"/>
          <w:kern w:val="2"/>
          <w:u w:val="single"/>
          <w:lang w:eastAsia="ja-JP"/>
        </w:rPr>
        <w:t>by MAC CE is supported in Rel-16 based on DL assignments</w:t>
      </w:r>
      <w:r w:rsidRPr="00203C35">
        <w:rPr>
          <w:rFonts w:cs="Arial"/>
          <w:kern w:val="2"/>
          <w:u w:val="single"/>
          <w:lang w:eastAsia="ja-JP"/>
        </w:rPr>
        <w:t xml:space="preserve">.  </w:t>
      </w:r>
    </w:p>
    <w:p w14:paraId="49EE71F0" w14:textId="77777777" w:rsidR="008772A2" w:rsidRDefault="008772A2" w:rsidP="008772A2">
      <w:pPr>
        <w:spacing w:after="0"/>
        <w:jc w:val="both"/>
        <w:rPr>
          <w:rFonts w:cs="Arial"/>
          <w:b/>
          <w:bCs/>
          <w:kern w:val="2"/>
          <w:u w:val="single"/>
          <w:lang w:eastAsia="ja-JP"/>
        </w:rPr>
      </w:pPr>
    </w:p>
    <w:p w14:paraId="5B95CFDD" w14:textId="77777777" w:rsidR="008772A2" w:rsidRPr="00203C35" w:rsidRDefault="008772A2" w:rsidP="008772A2">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3</w:t>
      </w:r>
      <w:r w:rsidRPr="00203C35">
        <w:rPr>
          <w:rFonts w:cs="Arial"/>
          <w:kern w:val="2"/>
          <w:u w:val="single"/>
          <w:lang w:eastAsia="ja-JP"/>
        </w:rPr>
        <w:t xml:space="preserve">: A-CSI triggering </w:t>
      </w:r>
      <w:r>
        <w:rPr>
          <w:rFonts w:cs="Arial"/>
          <w:kern w:val="2"/>
          <w:u w:val="single"/>
          <w:lang w:eastAsia="ja-JP"/>
        </w:rPr>
        <w:t>by a DL assignment does not provide any performance or overhead benefit over Rel-16 mechanisms while requiring substantial specification support</w:t>
      </w:r>
      <w:r w:rsidRPr="00203C35">
        <w:rPr>
          <w:rFonts w:cs="Arial"/>
          <w:kern w:val="2"/>
          <w:u w:val="single"/>
          <w:lang w:eastAsia="ja-JP"/>
        </w:rPr>
        <w:t xml:space="preserve">.  </w:t>
      </w:r>
    </w:p>
    <w:p w14:paraId="0F754C84" w14:textId="77777777" w:rsidR="00140A81" w:rsidRDefault="00140A81" w:rsidP="00140A81">
      <w:pPr>
        <w:spacing w:after="0"/>
        <w:jc w:val="both"/>
        <w:rPr>
          <w:rFonts w:cs="Arial"/>
          <w:kern w:val="2"/>
          <w:lang w:eastAsia="ja-JP"/>
        </w:rPr>
      </w:pPr>
    </w:p>
    <w:p w14:paraId="41BD48B7" w14:textId="77777777" w:rsidR="008772A2" w:rsidRDefault="008772A2" w:rsidP="008772A2">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4</w:t>
      </w:r>
      <w:r w:rsidRPr="00203C35">
        <w:rPr>
          <w:rFonts w:cs="Arial"/>
          <w:kern w:val="2"/>
          <w:u w:val="single"/>
          <w:lang w:eastAsia="ja-JP"/>
        </w:rPr>
        <w:t xml:space="preserve">: </w:t>
      </w:r>
      <w:r>
        <w:rPr>
          <w:rFonts w:cs="Arial"/>
          <w:kern w:val="2"/>
          <w:u w:val="single"/>
          <w:lang w:eastAsia="ja-JP"/>
        </w:rPr>
        <w:t xml:space="preserve">Factory automation scenarios (the purpose of the Rel-17 WI on </w:t>
      </w:r>
      <w:proofErr w:type="spellStart"/>
      <w:r>
        <w:rPr>
          <w:rFonts w:cs="Arial"/>
          <w:kern w:val="2"/>
          <w:u w:val="single"/>
          <w:lang w:eastAsia="ja-JP"/>
        </w:rPr>
        <w:t>IIoT</w:t>
      </w:r>
      <w:proofErr w:type="spellEnd"/>
      <w:r>
        <w:rPr>
          <w:rFonts w:cs="Arial"/>
          <w:kern w:val="2"/>
          <w:u w:val="single"/>
          <w:lang w:eastAsia="ja-JP"/>
        </w:rPr>
        <w:t>) and XR have periodic traffic and a periodic CSI report, a SP-CSI report, or a CSI report triggered by a GC-DCI is applicable.</w:t>
      </w:r>
    </w:p>
    <w:p w14:paraId="6386AA59" w14:textId="77777777" w:rsidR="00140A81" w:rsidRDefault="00140A81" w:rsidP="00140A81">
      <w:pPr>
        <w:spacing w:after="0"/>
        <w:jc w:val="both"/>
        <w:rPr>
          <w:rFonts w:cs="Arial"/>
          <w:kern w:val="2"/>
          <w:lang w:eastAsia="ja-JP"/>
        </w:rPr>
      </w:pPr>
    </w:p>
    <w:p w14:paraId="1290E372" w14:textId="77777777" w:rsidR="008772A2" w:rsidRPr="00203C35" w:rsidRDefault="008772A2" w:rsidP="008772A2">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5</w:t>
      </w:r>
      <w:r w:rsidRPr="00203C35">
        <w:rPr>
          <w:rFonts w:cs="Arial"/>
          <w:kern w:val="2"/>
          <w:u w:val="single"/>
          <w:lang w:eastAsia="ja-JP"/>
        </w:rPr>
        <w:t xml:space="preserve">: A-CSI triggering </w:t>
      </w:r>
      <w:r>
        <w:rPr>
          <w:rFonts w:cs="Arial"/>
          <w:kern w:val="2"/>
          <w:u w:val="single"/>
          <w:lang w:eastAsia="ja-JP"/>
        </w:rPr>
        <w:t>by DL assignment</w:t>
      </w:r>
      <w:r w:rsidRPr="00203C35">
        <w:rPr>
          <w:rFonts w:cs="Arial"/>
          <w:kern w:val="2"/>
          <w:u w:val="single"/>
          <w:lang w:eastAsia="ja-JP"/>
        </w:rPr>
        <w:t xml:space="preserve"> </w:t>
      </w:r>
      <w:r>
        <w:rPr>
          <w:rFonts w:cs="Arial"/>
          <w:kern w:val="2"/>
          <w:u w:val="single"/>
          <w:lang w:eastAsia="ja-JP"/>
        </w:rPr>
        <w:t>does not relate to enabling more accurate MCS selection and is</w:t>
      </w:r>
      <w:r w:rsidRPr="00203C35">
        <w:rPr>
          <w:rFonts w:cs="Arial"/>
          <w:kern w:val="2"/>
          <w:u w:val="single"/>
          <w:lang w:eastAsia="ja-JP"/>
        </w:rPr>
        <w:t xml:space="preserve"> not in scope of the Rel-17 WI.  </w:t>
      </w:r>
    </w:p>
    <w:p w14:paraId="518FF4B6" w14:textId="77777777" w:rsidR="008772A2" w:rsidRDefault="008772A2" w:rsidP="00140A81">
      <w:pPr>
        <w:spacing w:after="0"/>
        <w:jc w:val="both"/>
        <w:rPr>
          <w:rFonts w:cs="Arial"/>
          <w:b/>
          <w:bCs/>
          <w:kern w:val="2"/>
          <w:u w:val="single"/>
          <w:lang w:eastAsia="ja-JP"/>
        </w:rPr>
      </w:pPr>
    </w:p>
    <w:p w14:paraId="6DB9E653" w14:textId="061C9B13" w:rsidR="00140A81" w:rsidRPr="00203C35" w:rsidRDefault="00140A81" w:rsidP="00140A81">
      <w:pPr>
        <w:spacing w:after="0"/>
        <w:jc w:val="both"/>
        <w:rPr>
          <w:rFonts w:cs="Arial"/>
          <w:kern w:val="2"/>
          <w:u w:val="single"/>
          <w:lang w:eastAsia="ja-JP"/>
        </w:rPr>
      </w:pPr>
      <w:r w:rsidRPr="00203C35">
        <w:rPr>
          <w:rFonts w:cs="Arial"/>
          <w:b/>
          <w:bCs/>
          <w:kern w:val="2"/>
          <w:u w:val="single"/>
          <w:lang w:eastAsia="ja-JP"/>
        </w:rPr>
        <w:lastRenderedPageBreak/>
        <w:t xml:space="preserve">Observation </w:t>
      </w:r>
      <w:r w:rsidR="00852A6C">
        <w:rPr>
          <w:rFonts w:cs="Arial"/>
          <w:b/>
          <w:bCs/>
          <w:kern w:val="2"/>
          <w:u w:val="single"/>
          <w:lang w:eastAsia="ja-JP"/>
        </w:rPr>
        <w:t>6</w:t>
      </w:r>
      <w:r w:rsidRPr="00203C35">
        <w:rPr>
          <w:rFonts w:cs="Arial"/>
          <w:kern w:val="2"/>
          <w:u w:val="single"/>
          <w:lang w:eastAsia="ja-JP"/>
        </w:rPr>
        <w:t xml:space="preserve">: </w:t>
      </w:r>
      <w:r>
        <w:rPr>
          <w:rFonts w:cs="Arial"/>
          <w:kern w:val="2"/>
          <w:u w:val="single"/>
          <w:lang w:eastAsia="ja-JP"/>
        </w:rPr>
        <w:t>Unless URLLC-specific enhancements for SRS transmissions that are not considered in Rel-17 MIMO are identified, SRS enhancements do not need to be further considered for URLLC</w:t>
      </w:r>
      <w:r w:rsidRPr="00203C35">
        <w:rPr>
          <w:rFonts w:cs="Arial"/>
          <w:kern w:val="2"/>
          <w:u w:val="single"/>
          <w:lang w:eastAsia="ja-JP"/>
        </w:rPr>
        <w:t xml:space="preserve">.  </w:t>
      </w:r>
    </w:p>
    <w:p w14:paraId="1AF9550E" w14:textId="0FC60181" w:rsidR="004231C2" w:rsidRDefault="004231C2" w:rsidP="00AF1BEB">
      <w:pPr>
        <w:spacing w:after="0"/>
        <w:rPr>
          <w:lang w:eastAsia="ko-KR"/>
        </w:rPr>
      </w:pPr>
    </w:p>
    <w:p w14:paraId="6E81227D" w14:textId="4D59F653" w:rsidR="00E4390F" w:rsidRPr="00203C35" w:rsidRDefault="00E4390F" w:rsidP="00E4390F">
      <w:pPr>
        <w:spacing w:after="0"/>
        <w:jc w:val="both"/>
        <w:rPr>
          <w:rFonts w:cs="Arial"/>
          <w:kern w:val="2"/>
          <w:u w:val="single"/>
          <w:lang w:eastAsia="ja-JP"/>
        </w:rPr>
      </w:pPr>
      <w:r w:rsidRPr="00203C35">
        <w:rPr>
          <w:rFonts w:cs="Arial"/>
          <w:b/>
          <w:bCs/>
          <w:kern w:val="2"/>
          <w:u w:val="single"/>
          <w:lang w:eastAsia="ja-JP"/>
        </w:rPr>
        <w:t xml:space="preserve">Observation </w:t>
      </w:r>
      <w:r w:rsidR="00852A6C">
        <w:rPr>
          <w:rFonts w:cs="Arial"/>
          <w:b/>
          <w:bCs/>
          <w:kern w:val="2"/>
          <w:u w:val="single"/>
          <w:lang w:eastAsia="ja-JP"/>
        </w:rPr>
        <w:t>7</w:t>
      </w:r>
      <w:r w:rsidRPr="00203C35">
        <w:rPr>
          <w:rFonts w:cs="Arial"/>
          <w:kern w:val="2"/>
          <w:u w:val="single"/>
          <w:lang w:eastAsia="ja-JP"/>
        </w:rPr>
        <w:t>:</w:t>
      </w:r>
      <w:r>
        <w:rPr>
          <w:rFonts w:cs="Arial"/>
          <w:kern w:val="2"/>
          <w:u w:val="single"/>
          <w:lang w:eastAsia="ja-JP"/>
        </w:rPr>
        <w:t xml:space="preserve"> Rel-16 provides means to determine long-term interference, allows for multiple CSI reports with different contents, and for transmissions offering diversity to short-term interference</w:t>
      </w:r>
      <w:r w:rsidRPr="00203C35">
        <w:rPr>
          <w:rFonts w:cs="Arial"/>
          <w:kern w:val="2"/>
          <w:u w:val="single"/>
          <w:lang w:eastAsia="ja-JP"/>
        </w:rPr>
        <w:t xml:space="preserve">.  </w:t>
      </w:r>
    </w:p>
    <w:p w14:paraId="42B514B1" w14:textId="251CE417" w:rsidR="00140A81" w:rsidRDefault="00140A81" w:rsidP="00AF1BEB">
      <w:pPr>
        <w:spacing w:after="0"/>
        <w:rPr>
          <w:lang w:eastAsia="ko-KR"/>
        </w:rPr>
      </w:pPr>
    </w:p>
    <w:p w14:paraId="19E6D7D6" w14:textId="66333907" w:rsidR="00140A81" w:rsidRPr="00203C35" w:rsidRDefault="00140A81" w:rsidP="00140A81">
      <w:pPr>
        <w:spacing w:after="0"/>
        <w:jc w:val="both"/>
        <w:rPr>
          <w:rFonts w:cs="Arial"/>
          <w:kern w:val="2"/>
          <w:u w:val="single"/>
          <w:lang w:eastAsia="ja-JP"/>
        </w:rPr>
      </w:pPr>
      <w:r w:rsidRPr="00203C35">
        <w:rPr>
          <w:rFonts w:cs="Arial"/>
          <w:b/>
          <w:bCs/>
          <w:kern w:val="2"/>
          <w:u w:val="single"/>
          <w:lang w:eastAsia="ja-JP"/>
        </w:rPr>
        <w:t xml:space="preserve">Observation </w:t>
      </w:r>
      <w:r w:rsidR="00852A6C">
        <w:rPr>
          <w:rFonts w:cs="Arial"/>
          <w:b/>
          <w:bCs/>
          <w:kern w:val="2"/>
          <w:u w:val="single"/>
          <w:lang w:eastAsia="ja-JP"/>
        </w:rPr>
        <w:t>8</w:t>
      </w:r>
      <w:r w:rsidRPr="00203C35">
        <w:rPr>
          <w:rFonts w:cs="Arial"/>
          <w:kern w:val="2"/>
          <w:u w:val="single"/>
          <w:lang w:eastAsia="ja-JP"/>
        </w:rPr>
        <w:t>:</w:t>
      </w:r>
      <w:r>
        <w:rPr>
          <w:rFonts w:cs="Arial"/>
          <w:kern w:val="2"/>
          <w:u w:val="single"/>
          <w:lang w:eastAsia="ja-JP"/>
        </w:rPr>
        <w:t xml:space="preserve"> Rel-16 wideband CSI with M-best sub-band CSI reporting allows for optimal scheduling</w:t>
      </w:r>
      <w:r w:rsidRPr="00203C35">
        <w:rPr>
          <w:rFonts w:cs="Arial"/>
          <w:kern w:val="2"/>
          <w:u w:val="single"/>
          <w:lang w:eastAsia="ja-JP"/>
        </w:rPr>
        <w:t xml:space="preserve">.  </w:t>
      </w:r>
    </w:p>
    <w:p w14:paraId="606700DF" w14:textId="47F2F7D2" w:rsidR="00140A81" w:rsidRDefault="00140A81" w:rsidP="00AF1BEB">
      <w:pPr>
        <w:spacing w:after="0"/>
        <w:rPr>
          <w:lang w:eastAsia="ko-KR"/>
        </w:rPr>
      </w:pPr>
    </w:p>
    <w:p w14:paraId="7A260C90" w14:textId="593135E4" w:rsidR="00140A81" w:rsidRPr="00203C35" w:rsidRDefault="00140A81" w:rsidP="00140A81">
      <w:pPr>
        <w:spacing w:after="0"/>
        <w:jc w:val="both"/>
        <w:rPr>
          <w:rFonts w:cs="Arial"/>
          <w:kern w:val="2"/>
          <w:u w:val="single"/>
          <w:lang w:eastAsia="ja-JP"/>
        </w:rPr>
      </w:pPr>
      <w:r w:rsidRPr="00203C35">
        <w:rPr>
          <w:rFonts w:cs="Arial"/>
          <w:b/>
          <w:bCs/>
          <w:kern w:val="2"/>
          <w:u w:val="single"/>
          <w:lang w:eastAsia="ja-JP"/>
        </w:rPr>
        <w:t xml:space="preserve">Observation </w:t>
      </w:r>
      <w:r w:rsidR="00852A6C">
        <w:rPr>
          <w:rFonts w:cs="Arial"/>
          <w:b/>
          <w:bCs/>
          <w:kern w:val="2"/>
          <w:u w:val="single"/>
          <w:lang w:eastAsia="ja-JP"/>
        </w:rPr>
        <w:t>9</w:t>
      </w:r>
      <w:r w:rsidRPr="00203C35">
        <w:rPr>
          <w:rFonts w:cs="Arial"/>
          <w:kern w:val="2"/>
          <w:u w:val="single"/>
          <w:lang w:eastAsia="ja-JP"/>
        </w:rPr>
        <w:t>:</w:t>
      </w:r>
      <w:r>
        <w:rPr>
          <w:rFonts w:cs="Arial"/>
          <w:kern w:val="2"/>
          <w:u w:val="single"/>
          <w:lang w:eastAsia="ja-JP"/>
        </w:rPr>
        <w:t xml:space="preserve"> Reduction in CSI computation time under the Rel-16 framework should not be assumed as possible for Rel-17 UEs and a corresponding necessity has not been established</w:t>
      </w:r>
      <w:r w:rsidRPr="00203C35">
        <w:rPr>
          <w:rFonts w:cs="Arial"/>
          <w:kern w:val="2"/>
          <w:u w:val="single"/>
          <w:lang w:eastAsia="ja-JP"/>
        </w:rPr>
        <w:t>.</w:t>
      </w:r>
    </w:p>
    <w:p w14:paraId="4F1A0D47" w14:textId="20BCE5A7" w:rsidR="00140A81" w:rsidRDefault="00140A81" w:rsidP="00AF1BEB">
      <w:pPr>
        <w:spacing w:after="0"/>
        <w:rPr>
          <w:lang w:eastAsia="ko-KR"/>
        </w:rPr>
      </w:pPr>
    </w:p>
    <w:p w14:paraId="09C2FC88" w14:textId="0B34E777" w:rsidR="00140A81" w:rsidRDefault="00140A81" w:rsidP="00AF1BEB">
      <w:pPr>
        <w:spacing w:after="0"/>
        <w:rPr>
          <w:lang w:eastAsia="ko-KR"/>
        </w:rPr>
      </w:pPr>
    </w:p>
    <w:p w14:paraId="07A07210" w14:textId="77777777" w:rsidR="00016316" w:rsidRPr="004C03AD" w:rsidRDefault="00016316" w:rsidP="00AF1BEB">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315087A8" w14:textId="29028B72" w:rsidR="00D377EB" w:rsidRDefault="00D377EB" w:rsidP="00D377EB">
      <w:pPr>
        <w:pStyle w:val="Reference0"/>
        <w:numPr>
          <w:ilvl w:val="0"/>
          <w:numId w:val="15"/>
        </w:numPr>
        <w:spacing w:after="60"/>
      </w:pPr>
      <w:r>
        <w:t>TR 38.824 v16.0.0, “</w:t>
      </w:r>
      <w:r w:rsidRPr="007368F9">
        <w:t xml:space="preserve">Study on </w:t>
      </w:r>
      <w:r w:rsidRPr="007368F9">
        <w:rPr>
          <w:rFonts w:hint="eastAsia"/>
          <w:lang w:eastAsia="zh-CN"/>
        </w:rPr>
        <w:t xml:space="preserve">physical layer </w:t>
      </w:r>
      <w:r w:rsidRPr="007368F9">
        <w:rPr>
          <w:lang w:eastAsia="zh-CN"/>
        </w:rPr>
        <w:t>enhancements</w:t>
      </w:r>
      <w:r w:rsidRPr="007368F9">
        <w:rPr>
          <w:rFonts w:hint="eastAsia"/>
          <w:lang w:eastAsia="zh-CN"/>
        </w:rPr>
        <w:t xml:space="preserve"> for NR u</w:t>
      </w:r>
      <w:r w:rsidRPr="007368F9">
        <w:rPr>
          <w:lang w:eastAsia="zh-CN"/>
        </w:rPr>
        <w:t>ltra</w:t>
      </w:r>
      <w:r w:rsidRPr="007368F9">
        <w:rPr>
          <w:rFonts w:hint="eastAsia"/>
          <w:lang w:eastAsia="zh-CN"/>
        </w:rPr>
        <w:t>-</w:t>
      </w:r>
      <w:r>
        <w:rPr>
          <w:lang w:eastAsia="zh-CN"/>
        </w:rPr>
        <w:t xml:space="preserve">reliable and </w:t>
      </w:r>
      <w:r w:rsidRPr="007368F9">
        <w:rPr>
          <w:lang w:eastAsia="zh-CN"/>
        </w:rPr>
        <w:t xml:space="preserve">low latency </w:t>
      </w:r>
      <w:r w:rsidRPr="007368F9">
        <w:rPr>
          <w:rFonts w:hint="eastAsia"/>
          <w:lang w:eastAsia="zh-CN"/>
        </w:rPr>
        <w:t>c</w:t>
      </w:r>
      <w:r>
        <w:rPr>
          <w:lang w:eastAsia="zh-CN"/>
        </w:rPr>
        <w:t>ase</w:t>
      </w:r>
      <w:r w:rsidRPr="007368F9">
        <w:rPr>
          <w:rFonts w:hint="eastAsia"/>
          <w:lang w:eastAsia="zh-CN"/>
        </w:rPr>
        <w:t xml:space="preserve"> </w:t>
      </w:r>
      <w:r w:rsidRPr="007368F9">
        <w:rPr>
          <w:lang w:eastAsia="zh-CN"/>
        </w:rPr>
        <w:t>(URLLC)</w:t>
      </w:r>
      <w:r>
        <w:t>”</w:t>
      </w:r>
    </w:p>
    <w:p w14:paraId="61AC6064" w14:textId="39540B12" w:rsidR="00CE4F16" w:rsidRDefault="00CE4F16" w:rsidP="00D377EB">
      <w:pPr>
        <w:pStyle w:val="Reference0"/>
        <w:numPr>
          <w:ilvl w:val="0"/>
          <w:numId w:val="15"/>
        </w:numPr>
        <w:spacing w:after="60"/>
      </w:pPr>
      <w:r>
        <w:t>R1-1714281, “CSI acquisition for reciprocity based”, Ericsson</w:t>
      </w:r>
    </w:p>
    <w:p w14:paraId="663FA9D2" w14:textId="77777777" w:rsidR="00380484" w:rsidRPr="0033213A" w:rsidRDefault="00380484" w:rsidP="00380484">
      <w:pPr>
        <w:pStyle w:val="Reference0"/>
        <w:numPr>
          <w:ilvl w:val="0"/>
          <w:numId w:val="15"/>
        </w:numPr>
        <w:spacing w:after="60"/>
      </w:pPr>
      <w:r w:rsidRPr="0033213A">
        <w:t>RP-193233, “</w:t>
      </w:r>
      <w:r w:rsidRPr="0033213A">
        <w:rPr>
          <w:rFonts w:eastAsia="Batang"/>
          <w:lang w:eastAsia="zh-CN"/>
        </w:rPr>
        <w:t>New WID on enhanced Industrial Internet of Things (IoT) and URLLC support</w:t>
      </w:r>
      <w:r w:rsidRPr="0033213A">
        <w:t>”</w:t>
      </w:r>
    </w:p>
    <w:p w14:paraId="03515228" w14:textId="77777777" w:rsidR="0033213A" w:rsidRDefault="0033213A" w:rsidP="0033213A">
      <w:pPr>
        <w:pStyle w:val="Reference0"/>
        <w:numPr>
          <w:ilvl w:val="0"/>
          <w:numId w:val="15"/>
        </w:numPr>
        <w:spacing w:after="60"/>
      </w:pPr>
      <w:r>
        <w:t>TS 38.214 v16.3.0</w:t>
      </w:r>
      <w:r w:rsidRPr="00C44A43">
        <w:t>, “</w:t>
      </w:r>
      <w:r>
        <w:t>NR; Physical layer procedures for data”</w:t>
      </w:r>
    </w:p>
    <w:p w14:paraId="68398FDF" w14:textId="77777777" w:rsidR="0033213A" w:rsidRDefault="0033213A" w:rsidP="0033213A">
      <w:pPr>
        <w:pStyle w:val="Reference0"/>
        <w:numPr>
          <w:ilvl w:val="0"/>
          <w:numId w:val="0"/>
        </w:numPr>
        <w:spacing w:after="60"/>
        <w:ind w:left="360"/>
      </w:pPr>
    </w:p>
    <w:p w14:paraId="0945E575" w14:textId="59807F69" w:rsidR="002D6227" w:rsidRDefault="002D6227" w:rsidP="002D6227">
      <w:pPr>
        <w:pStyle w:val="Reference0"/>
        <w:numPr>
          <w:ilvl w:val="0"/>
          <w:numId w:val="0"/>
        </w:numPr>
        <w:spacing w:after="60"/>
        <w:ind w:left="360" w:hanging="360"/>
      </w:pPr>
    </w:p>
    <w:p w14:paraId="5985D727" w14:textId="77777777" w:rsidR="00D8406D" w:rsidRDefault="00D8406D">
      <w:pPr>
        <w:spacing w:after="0"/>
        <w:rPr>
          <w:b/>
          <w:bCs/>
          <w:sz w:val="24"/>
          <w:szCs w:val="24"/>
          <w:u w:val="single"/>
          <w:lang w:eastAsia="zh-CN"/>
        </w:rPr>
      </w:pPr>
      <w:r>
        <w:rPr>
          <w:b/>
          <w:bCs/>
          <w:sz w:val="24"/>
          <w:szCs w:val="24"/>
          <w:u w:val="single"/>
          <w:lang w:eastAsia="zh-CN"/>
        </w:rPr>
        <w:br w:type="page"/>
      </w:r>
    </w:p>
    <w:p w14:paraId="079CB308" w14:textId="04C01F85" w:rsidR="008E143C" w:rsidRPr="00016316" w:rsidRDefault="00016316" w:rsidP="008E143C">
      <w:pPr>
        <w:jc w:val="center"/>
        <w:rPr>
          <w:b/>
          <w:bCs/>
          <w:sz w:val="24"/>
          <w:szCs w:val="24"/>
          <w:u w:val="single"/>
          <w:lang w:eastAsia="zh-CN"/>
        </w:rPr>
      </w:pPr>
      <w:r w:rsidRPr="00016316">
        <w:rPr>
          <w:b/>
          <w:bCs/>
          <w:sz w:val="24"/>
          <w:szCs w:val="24"/>
          <w:u w:val="single"/>
          <w:lang w:eastAsia="zh-CN"/>
        </w:rPr>
        <w:lastRenderedPageBreak/>
        <w:t>Appendix</w:t>
      </w:r>
    </w:p>
    <w:p w14:paraId="4ADE3285" w14:textId="5E205018" w:rsidR="00016316" w:rsidRPr="00016316" w:rsidRDefault="00016316" w:rsidP="00016316">
      <w:pPr>
        <w:spacing w:after="0"/>
        <w:jc w:val="both"/>
        <w:rPr>
          <w:rFonts w:cs="Arial"/>
          <w:kern w:val="2"/>
          <w:lang w:eastAsia="ja-JP"/>
        </w:rPr>
      </w:pPr>
      <w:r w:rsidRPr="00016316">
        <w:rPr>
          <w:rFonts w:cs="Arial"/>
          <w:kern w:val="2"/>
          <w:lang w:eastAsia="ja-JP"/>
        </w:rPr>
        <w:t xml:space="preserve">Table 2 provides the system-level simulation assumptions for the results in Table 1. </w:t>
      </w:r>
    </w:p>
    <w:p w14:paraId="31A4CB0B" w14:textId="1A0E2E0E" w:rsidR="002D6227" w:rsidRDefault="002D6227" w:rsidP="00016316">
      <w:pPr>
        <w:pStyle w:val="Reference0"/>
        <w:numPr>
          <w:ilvl w:val="0"/>
          <w:numId w:val="0"/>
        </w:numPr>
        <w:ind w:left="360" w:hanging="360"/>
      </w:pPr>
    </w:p>
    <w:p w14:paraId="61753963" w14:textId="39203A59" w:rsidR="002D6227" w:rsidRDefault="002D6227" w:rsidP="002D6227">
      <w:pPr>
        <w:pStyle w:val="Caption"/>
        <w:keepNext/>
        <w:jc w:val="center"/>
      </w:pPr>
      <w:bookmarkStart w:id="2" w:name="_Ref528927366"/>
      <w:r>
        <w:t xml:space="preserve">Table </w:t>
      </w:r>
      <w:r>
        <w:fldChar w:fldCharType="begin"/>
      </w:r>
      <w:r>
        <w:instrText xml:space="preserve"> SEQ Table \* ARABIC </w:instrText>
      </w:r>
      <w:r>
        <w:fldChar w:fldCharType="separate"/>
      </w:r>
      <w:r>
        <w:rPr>
          <w:noProof/>
        </w:rPr>
        <w:t>2</w:t>
      </w:r>
      <w:r>
        <w:fldChar w:fldCharType="end"/>
      </w:r>
      <w:bookmarkEnd w:id="2"/>
      <w:r w:rsidR="00016316">
        <w:t>:</w:t>
      </w:r>
      <w:r>
        <w:t xml:space="preserve"> System-level simulation assumptions</w:t>
      </w:r>
      <w:r w:rsidR="00016316">
        <w:t xml:space="preserve"> for the results in Table 1</w:t>
      </w:r>
    </w:p>
    <w:tbl>
      <w:tblPr>
        <w:tblStyle w:val="TableGrid"/>
        <w:tblW w:w="0" w:type="auto"/>
        <w:jc w:val="center"/>
        <w:tblLook w:val="04A0" w:firstRow="1" w:lastRow="0" w:firstColumn="1" w:lastColumn="0" w:noHBand="0" w:noVBand="1"/>
      </w:tblPr>
      <w:tblGrid>
        <w:gridCol w:w="3775"/>
        <w:gridCol w:w="4798"/>
      </w:tblGrid>
      <w:tr w:rsidR="002D6227" w14:paraId="24AABE15" w14:textId="77777777" w:rsidTr="00016316">
        <w:trPr>
          <w:jc w:val="center"/>
        </w:trPr>
        <w:tc>
          <w:tcPr>
            <w:tcW w:w="3775" w:type="dxa"/>
            <w:shd w:val="clear" w:color="auto" w:fill="FABF8F" w:themeFill="accent6" w:themeFillTint="99"/>
          </w:tcPr>
          <w:p w14:paraId="6927785C" w14:textId="77777777" w:rsidR="002D6227" w:rsidRDefault="002D6227" w:rsidP="00AA6A64">
            <w:pPr>
              <w:pStyle w:val="BodyText"/>
              <w:rPr>
                <w:lang w:eastAsia="zh-CN"/>
              </w:rPr>
            </w:pPr>
            <w:r>
              <w:rPr>
                <w:lang w:eastAsia="zh-CN"/>
              </w:rPr>
              <w:t>Parameter</w:t>
            </w:r>
          </w:p>
        </w:tc>
        <w:tc>
          <w:tcPr>
            <w:tcW w:w="4798" w:type="dxa"/>
            <w:shd w:val="clear" w:color="auto" w:fill="FABF8F" w:themeFill="accent6" w:themeFillTint="99"/>
          </w:tcPr>
          <w:p w14:paraId="2A4142C1" w14:textId="77777777" w:rsidR="002D6227" w:rsidRDefault="002D6227" w:rsidP="00AA6A64">
            <w:pPr>
              <w:pStyle w:val="BodyText"/>
              <w:rPr>
                <w:lang w:eastAsia="zh-CN"/>
              </w:rPr>
            </w:pPr>
            <w:r>
              <w:rPr>
                <w:lang w:eastAsia="zh-CN"/>
              </w:rPr>
              <w:t>Value</w:t>
            </w:r>
          </w:p>
        </w:tc>
      </w:tr>
      <w:tr w:rsidR="002D6227" w14:paraId="4721C64C" w14:textId="77777777" w:rsidTr="00016316">
        <w:trPr>
          <w:jc w:val="center"/>
        </w:trPr>
        <w:tc>
          <w:tcPr>
            <w:tcW w:w="3775" w:type="dxa"/>
          </w:tcPr>
          <w:p w14:paraId="454AE88C" w14:textId="77777777" w:rsidR="002D6227" w:rsidRPr="00754411" w:rsidRDefault="002D6227" w:rsidP="00AA6A64">
            <w:pPr>
              <w:ind w:left="720" w:hanging="720"/>
            </w:pPr>
            <w:r w:rsidRPr="00754411">
              <w:rPr>
                <w:lang w:eastAsia="ja-JP"/>
              </w:rPr>
              <w:t>Layout</w:t>
            </w:r>
          </w:p>
        </w:tc>
        <w:tc>
          <w:tcPr>
            <w:tcW w:w="4798" w:type="dxa"/>
          </w:tcPr>
          <w:p w14:paraId="65C8102F" w14:textId="77777777" w:rsidR="002D6227" w:rsidRPr="00754411" w:rsidRDefault="002D6227" w:rsidP="00AA6A64">
            <w:pPr>
              <w:overflowPunct w:val="0"/>
              <w:textAlignment w:val="baseline"/>
              <w:rPr>
                <w:lang w:eastAsia="ko-KR"/>
              </w:rPr>
            </w:pPr>
            <w:r>
              <w:rPr>
                <w:lang w:eastAsia="ja-JP"/>
              </w:rPr>
              <w:t>Single m</w:t>
            </w:r>
            <w:r w:rsidRPr="00754411">
              <w:rPr>
                <w:lang w:eastAsia="ja-JP"/>
              </w:rPr>
              <w:t>acro layer: Hex. Grid</w:t>
            </w:r>
          </w:p>
        </w:tc>
      </w:tr>
      <w:tr w:rsidR="002D6227" w14:paraId="2133434A" w14:textId="77777777" w:rsidTr="00016316">
        <w:trPr>
          <w:jc w:val="center"/>
        </w:trPr>
        <w:tc>
          <w:tcPr>
            <w:tcW w:w="3775" w:type="dxa"/>
          </w:tcPr>
          <w:p w14:paraId="75C128AC" w14:textId="77777777" w:rsidR="002D6227" w:rsidRPr="00FE7AFF" w:rsidRDefault="002D6227" w:rsidP="00AA6A64">
            <w:r w:rsidRPr="00FE7AFF">
              <w:t>Channel model</w:t>
            </w:r>
          </w:p>
        </w:tc>
        <w:tc>
          <w:tcPr>
            <w:tcW w:w="4798" w:type="dxa"/>
          </w:tcPr>
          <w:p w14:paraId="0E42513D" w14:textId="77777777" w:rsidR="002D6227" w:rsidRDefault="002D6227" w:rsidP="00AA6A64">
            <w:pPr>
              <w:pStyle w:val="BodyText"/>
              <w:rPr>
                <w:lang w:eastAsia="zh-CN"/>
              </w:rPr>
            </w:pPr>
            <w:proofErr w:type="spellStart"/>
            <w:r w:rsidRPr="00FE7AFF">
              <w:t>UMa</w:t>
            </w:r>
            <w:proofErr w:type="spellEnd"/>
            <w:r w:rsidRPr="00FE7AFF">
              <w:t xml:space="preserve"> in 38.901</w:t>
            </w:r>
          </w:p>
        </w:tc>
      </w:tr>
      <w:tr w:rsidR="002D6227" w14:paraId="04C84723" w14:textId="77777777" w:rsidTr="00016316">
        <w:trPr>
          <w:jc w:val="center"/>
        </w:trPr>
        <w:tc>
          <w:tcPr>
            <w:tcW w:w="3775" w:type="dxa"/>
          </w:tcPr>
          <w:p w14:paraId="46A93537" w14:textId="698FEFEB" w:rsidR="002D6227" w:rsidRPr="00FE7AFF" w:rsidRDefault="002D6227" w:rsidP="00AA6A64">
            <w:r w:rsidRPr="00FE7AFF">
              <w:t>Inter-</w:t>
            </w:r>
            <w:proofErr w:type="spellStart"/>
            <w:r w:rsidR="00016316">
              <w:t>gNB</w:t>
            </w:r>
            <w:proofErr w:type="spellEnd"/>
            <w:r w:rsidRPr="00FE7AFF">
              <w:t xml:space="preserve"> distance</w:t>
            </w:r>
            <w:r>
              <w:t xml:space="preserve"> (m)</w:t>
            </w:r>
          </w:p>
        </w:tc>
        <w:tc>
          <w:tcPr>
            <w:tcW w:w="4798" w:type="dxa"/>
          </w:tcPr>
          <w:p w14:paraId="646B55D2" w14:textId="77777777" w:rsidR="002D6227" w:rsidRDefault="002D6227" w:rsidP="00AA6A64">
            <w:pPr>
              <w:pStyle w:val="BodyText"/>
              <w:rPr>
                <w:lang w:eastAsia="zh-CN"/>
              </w:rPr>
            </w:pPr>
            <w:r>
              <w:rPr>
                <w:lang w:eastAsia="zh-CN"/>
              </w:rPr>
              <w:t>500</w:t>
            </w:r>
          </w:p>
        </w:tc>
      </w:tr>
      <w:tr w:rsidR="00016316" w14:paraId="0589066D" w14:textId="77777777" w:rsidTr="00016316">
        <w:trPr>
          <w:jc w:val="center"/>
        </w:trPr>
        <w:tc>
          <w:tcPr>
            <w:tcW w:w="3775" w:type="dxa"/>
          </w:tcPr>
          <w:p w14:paraId="372EE806" w14:textId="1EF48F47" w:rsidR="00016316" w:rsidRDefault="00016316" w:rsidP="00016316">
            <w:r w:rsidRPr="00FE7AFF">
              <w:t>Carrier frequency</w:t>
            </w:r>
          </w:p>
        </w:tc>
        <w:tc>
          <w:tcPr>
            <w:tcW w:w="4798" w:type="dxa"/>
          </w:tcPr>
          <w:p w14:paraId="1D880087" w14:textId="27294759" w:rsidR="00016316" w:rsidRDefault="00016316" w:rsidP="00016316">
            <w:pPr>
              <w:pStyle w:val="BodyText"/>
              <w:rPr>
                <w:lang w:eastAsia="zh-CN"/>
              </w:rPr>
            </w:pPr>
            <w:r w:rsidRPr="00FE7AFF">
              <w:t>4</w:t>
            </w:r>
            <w:r>
              <w:t xml:space="preserve"> </w:t>
            </w:r>
            <w:r w:rsidRPr="00FE7AFF">
              <w:t>GHz</w:t>
            </w:r>
          </w:p>
        </w:tc>
      </w:tr>
      <w:tr w:rsidR="002D6227" w14:paraId="76D2A961" w14:textId="77777777" w:rsidTr="00016316">
        <w:trPr>
          <w:jc w:val="center"/>
        </w:trPr>
        <w:tc>
          <w:tcPr>
            <w:tcW w:w="3775" w:type="dxa"/>
          </w:tcPr>
          <w:p w14:paraId="125DC822" w14:textId="7632CC37" w:rsidR="002D6227" w:rsidRPr="00FE7AFF" w:rsidRDefault="00016316" w:rsidP="00AA6A64">
            <w:r>
              <w:t>SCS</w:t>
            </w:r>
            <w:r w:rsidR="002D6227" w:rsidRPr="00FE7AFF">
              <w:t xml:space="preserve"> </w:t>
            </w:r>
          </w:p>
        </w:tc>
        <w:tc>
          <w:tcPr>
            <w:tcW w:w="4798" w:type="dxa"/>
          </w:tcPr>
          <w:p w14:paraId="32D37F98" w14:textId="0C49459C" w:rsidR="002D6227" w:rsidRDefault="002D6227" w:rsidP="00AA6A64">
            <w:pPr>
              <w:pStyle w:val="BodyText"/>
              <w:rPr>
                <w:lang w:eastAsia="zh-CN"/>
              </w:rPr>
            </w:pPr>
            <w:r>
              <w:rPr>
                <w:lang w:eastAsia="zh-CN"/>
              </w:rPr>
              <w:t>30</w:t>
            </w:r>
            <w:r w:rsidR="00016316">
              <w:rPr>
                <w:lang w:eastAsia="zh-CN"/>
              </w:rPr>
              <w:t xml:space="preserve"> kHz</w:t>
            </w:r>
          </w:p>
        </w:tc>
      </w:tr>
      <w:tr w:rsidR="002D6227" w14:paraId="07B9FF74" w14:textId="77777777" w:rsidTr="00016316">
        <w:trPr>
          <w:jc w:val="center"/>
        </w:trPr>
        <w:tc>
          <w:tcPr>
            <w:tcW w:w="3775" w:type="dxa"/>
          </w:tcPr>
          <w:p w14:paraId="0AB8F32A" w14:textId="744EF41D" w:rsidR="002D6227" w:rsidRPr="00FE7AFF" w:rsidRDefault="00016316" w:rsidP="00AA6A64">
            <w:r>
              <w:t>B</w:t>
            </w:r>
            <w:r w:rsidR="002D6227" w:rsidRPr="00FE7AFF">
              <w:t>andwidth</w:t>
            </w:r>
          </w:p>
        </w:tc>
        <w:tc>
          <w:tcPr>
            <w:tcW w:w="4798" w:type="dxa"/>
          </w:tcPr>
          <w:p w14:paraId="74554EB9" w14:textId="19D3D9C2" w:rsidR="002D6227" w:rsidRDefault="002D6227" w:rsidP="00AA6A64">
            <w:pPr>
              <w:pStyle w:val="BodyText"/>
              <w:rPr>
                <w:lang w:eastAsia="zh-CN"/>
              </w:rPr>
            </w:pPr>
            <w:r>
              <w:rPr>
                <w:lang w:eastAsia="zh-CN"/>
              </w:rPr>
              <w:t>40</w:t>
            </w:r>
            <w:r w:rsidR="00016316">
              <w:rPr>
                <w:lang w:eastAsia="zh-CN"/>
              </w:rPr>
              <w:t xml:space="preserve"> MHz</w:t>
            </w:r>
          </w:p>
        </w:tc>
      </w:tr>
      <w:tr w:rsidR="002D6227" w14:paraId="1672A93F" w14:textId="77777777" w:rsidTr="00016316">
        <w:trPr>
          <w:jc w:val="center"/>
        </w:trPr>
        <w:tc>
          <w:tcPr>
            <w:tcW w:w="3775" w:type="dxa"/>
          </w:tcPr>
          <w:p w14:paraId="0589BC84" w14:textId="6F680A70" w:rsidR="002D6227" w:rsidRPr="00FE7AFF" w:rsidRDefault="00016316" w:rsidP="00AA6A64">
            <w:proofErr w:type="spellStart"/>
            <w:r>
              <w:t>gNB</w:t>
            </w:r>
            <w:proofErr w:type="spellEnd"/>
            <w:r>
              <w:t xml:space="preserve"> a</w:t>
            </w:r>
            <w:r w:rsidR="002D6227" w:rsidRPr="00FE7AFF">
              <w:t>ntenna configuration</w:t>
            </w:r>
          </w:p>
        </w:tc>
        <w:tc>
          <w:tcPr>
            <w:tcW w:w="4798" w:type="dxa"/>
          </w:tcPr>
          <w:p w14:paraId="1011D059" w14:textId="06D5AC51" w:rsidR="002D6227" w:rsidRPr="00FE7AFF" w:rsidRDefault="002D6227" w:rsidP="00AA6A64">
            <w:r w:rsidRPr="00FE7AFF">
              <w:t xml:space="preserve">4Tx </w:t>
            </w:r>
            <w:r w:rsidR="00016316">
              <w:t xml:space="preserve">- </w:t>
            </w:r>
            <w:r>
              <w:t>(</w:t>
            </w:r>
            <w:proofErr w:type="spellStart"/>
            <w:r>
              <w:t>dH</w:t>
            </w:r>
            <w:proofErr w:type="spellEnd"/>
            <w:r>
              <w:t xml:space="preserve">, </w:t>
            </w:r>
            <w:proofErr w:type="spellStart"/>
            <w:r>
              <w:t>dV</w:t>
            </w:r>
            <w:proofErr w:type="spellEnd"/>
            <w:r>
              <w:t xml:space="preserve">) = (0.5, </w:t>
            </w:r>
            <w:proofErr w:type="gramStart"/>
            <w:r>
              <w:t>0.8)λ</w:t>
            </w:r>
            <w:proofErr w:type="gramEnd"/>
          </w:p>
        </w:tc>
      </w:tr>
      <w:tr w:rsidR="002D6227" w14:paraId="6F997E69" w14:textId="77777777" w:rsidTr="00016316">
        <w:trPr>
          <w:jc w:val="center"/>
        </w:trPr>
        <w:tc>
          <w:tcPr>
            <w:tcW w:w="3775" w:type="dxa"/>
          </w:tcPr>
          <w:p w14:paraId="47D3913B" w14:textId="433322FB" w:rsidR="002D6227" w:rsidRPr="00FE7AFF" w:rsidRDefault="00016316" w:rsidP="00AA6A64">
            <w:proofErr w:type="spellStart"/>
            <w:r>
              <w:t>gNB</w:t>
            </w:r>
            <w:proofErr w:type="spellEnd"/>
            <w:r>
              <w:t xml:space="preserve"> t</w:t>
            </w:r>
            <w:r w:rsidR="002D6227" w:rsidRPr="00FE7AFF">
              <w:t xml:space="preserve">ransmit power </w:t>
            </w:r>
          </w:p>
        </w:tc>
        <w:tc>
          <w:tcPr>
            <w:tcW w:w="4798" w:type="dxa"/>
          </w:tcPr>
          <w:p w14:paraId="1A7758E1" w14:textId="77777777" w:rsidR="002D6227" w:rsidRPr="00FE7AFF" w:rsidRDefault="002D6227" w:rsidP="00AA6A64">
            <w:r w:rsidRPr="00FE7AFF">
              <w:t>46 dBm per 20 MHz</w:t>
            </w:r>
          </w:p>
        </w:tc>
      </w:tr>
      <w:tr w:rsidR="002D6227" w14:paraId="613CBD39" w14:textId="77777777" w:rsidTr="00016316">
        <w:trPr>
          <w:jc w:val="center"/>
        </w:trPr>
        <w:tc>
          <w:tcPr>
            <w:tcW w:w="3775" w:type="dxa"/>
          </w:tcPr>
          <w:p w14:paraId="6E9377B4" w14:textId="2C9E1B72" w:rsidR="002D6227" w:rsidRPr="00FE7AFF" w:rsidRDefault="00016316" w:rsidP="00AA6A64">
            <w:proofErr w:type="spellStart"/>
            <w:r>
              <w:t>gNB</w:t>
            </w:r>
            <w:proofErr w:type="spellEnd"/>
            <w:r w:rsidR="002D6227" w:rsidRPr="00FE7AFF">
              <w:t xml:space="preserve"> antenna height</w:t>
            </w:r>
          </w:p>
        </w:tc>
        <w:tc>
          <w:tcPr>
            <w:tcW w:w="4798" w:type="dxa"/>
          </w:tcPr>
          <w:p w14:paraId="2A643472" w14:textId="13F7E97C" w:rsidR="002D6227" w:rsidRPr="00FE7AFF" w:rsidRDefault="002D6227" w:rsidP="00AA6A64">
            <w:r w:rsidRPr="00FE7AFF">
              <w:t>25</w:t>
            </w:r>
            <w:r w:rsidR="00016316">
              <w:t xml:space="preserve"> </w:t>
            </w:r>
            <w:r w:rsidRPr="00FE7AFF">
              <w:t>m</w:t>
            </w:r>
          </w:p>
        </w:tc>
      </w:tr>
      <w:tr w:rsidR="002D6227" w14:paraId="22570855" w14:textId="77777777" w:rsidTr="00016316">
        <w:trPr>
          <w:jc w:val="center"/>
        </w:trPr>
        <w:tc>
          <w:tcPr>
            <w:tcW w:w="3775" w:type="dxa"/>
          </w:tcPr>
          <w:p w14:paraId="72341C4E" w14:textId="1FD44DA4" w:rsidR="002D6227" w:rsidRPr="00FE7AFF" w:rsidRDefault="00016316" w:rsidP="00AA6A64">
            <w:proofErr w:type="spellStart"/>
            <w:r>
              <w:t>gNB</w:t>
            </w:r>
            <w:proofErr w:type="spellEnd"/>
            <w:r w:rsidR="002D6227" w:rsidRPr="00FE7AFF">
              <w:t xml:space="preserve"> antenna element gain + connector loss</w:t>
            </w:r>
          </w:p>
        </w:tc>
        <w:tc>
          <w:tcPr>
            <w:tcW w:w="4798" w:type="dxa"/>
          </w:tcPr>
          <w:p w14:paraId="542ECC0E" w14:textId="77777777" w:rsidR="002D6227" w:rsidRPr="00FE7AFF" w:rsidRDefault="002D6227" w:rsidP="00AA6A64">
            <w:r w:rsidRPr="00FE7AFF">
              <w:t xml:space="preserve">8 </w:t>
            </w:r>
            <w:proofErr w:type="spellStart"/>
            <w:r w:rsidRPr="00FE7AFF">
              <w:t>dBi</w:t>
            </w:r>
            <w:proofErr w:type="spellEnd"/>
          </w:p>
        </w:tc>
      </w:tr>
      <w:tr w:rsidR="002D6227" w14:paraId="0205B9E5" w14:textId="77777777" w:rsidTr="00016316">
        <w:trPr>
          <w:jc w:val="center"/>
        </w:trPr>
        <w:tc>
          <w:tcPr>
            <w:tcW w:w="3775" w:type="dxa"/>
          </w:tcPr>
          <w:p w14:paraId="7541B0A8" w14:textId="5D4309D4" w:rsidR="002D6227" w:rsidRPr="00FE7AFF" w:rsidRDefault="002D6227" w:rsidP="00AA6A64">
            <w:r w:rsidRPr="00FE7AFF">
              <w:t>Total transmit power</w:t>
            </w:r>
          </w:p>
        </w:tc>
        <w:tc>
          <w:tcPr>
            <w:tcW w:w="4798" w:type="dxa"/>
          </w:tcPr>
          <w:p w14:paraId="74231C68" w14:textId="77777777" w:rsidR="002D6227" w:rsidRPr="00FE7AFF" w:rsidRDefault="002D6227" w:rsidP="00AA6A64">
            <w:r w:rsidRPr="00FE7AFF">
              <w:t>49 dBm</w:t>
            </w:r>
          </w:p>
        </w:tc>
      </w:tr>
      <w:tr w:rsidR="002D6227" w14:paraId="1C9F9085" w14:textId="77777777" w:rsidTr="00016316">
        <w:trPr>
          <w:jc w:val="center"/>
        </w:trPr>
        <w:tc>
          <w:tcPr>
            <w:tcW w:w="3775" w:type="dxa"/>
          </w:tcPr>
          <w:p w14:paraId="30B94043" w14:textId="77777777" w:rsidR="002D6227" w:rsidRPr="00FE7AFF" w:rsidRDefault="002D6227" w:rsidP="00AA6A64">
            <w:r w:rsidRPr="00FE7AFF">
              <w:t>Antenna configuration at UE</w:t>
            </w:r>
          </w:p>
        </w:tc>
        <w:tc>
          <w:tcPr>
            <w:tcW w:w="4798" w:type="dxa"/>
          </w:tcPr>
          <w:p w14:paraId="4DE31B6A" w14:textId="1690A462" w:rsidR="002D6227" w:rsidRPr="00FE7AFF" w:rsidRDefault="002D6227" w:rsidP="00AA6A64">
            <w:r w:rsidRPr="00FE7AFF">
              <w:t>4Rx</w:t>
            </w:r>
            <w:r w:rsidR="00016316">
              <w:t xml:space="preserve"> - </w:t>
            </w:r>
            <w:r w:rsidRPr="00FE7AFF">
              <w:t>(</w:t>
            </w:r>
            <w:proofErr w:type="spellStart"/>
            <w:r w:rsidRPr="00FE7AFF">
              <w:t>dH</w:t>
            </w:r>
            <w:proofErr w:type="spellEnd"/>
            <w:r w:rsidRPr="00FE7AFF">
              <w:t>,</w:t>
            </w:r>
            <w:r>
              <w:t xml:space="preserve"> </w:t>
            </w:r>
            <w:proofErr w:type="spellStart"/>
            <w:r w:rsidRPr="00FE7AFF">
              <w:t>dV</w:t>
            </w:r>
            <w:proofErr w:type="spellEnd"/>
            <w:r w:rsidRPr="00FE7AFF">
              <w:t xml:space="preserve">) = (0.5, </w:t>
            </w:r>
            <w:proofErr w:type="gramStart"/>
            <w:r w:rsidRPr="00FE7AFF">
              <w:t>0.5)λ</w:t>
            </w:r>
            <w:proofErr w:type="gramEnd"/>
          </w:p>
        </w:tc>
      </w:tr>
      <w:tr w:rsidR="002D6227" w14:paraId="1674BE99" w14:textId="77777777" w:rsidTr="00016316">
        <w:trPr>
          <w:jc w:val="center"/>
        </w:trPr>
        <w:tc>
          <w:tcPr>
            <w:tcW w:w="3775" w:type="dxa"/>
          </w:tcPr>
          <w:p w14:paraId="689FEDD1" w14:textId="77777777" w:rsidR="002D6227" w:rsidRPr="00FE7AFF" w:rsidRDefault="002D6227" w:rsidP="00AA6A64">
            <w:r w:rsidRPr="00FE7AFF">
              <w:t>UE antenna height</w:t>
            </w:r>
          </w:p>
        </w:tc>
        <w:tc>
          <w:tcPr>
            <w:tcW w:w="4798" w:type="dxa"/>
          </w:tcPr>
          <w:p w14:paraId="5A735AF1" w14:textId="77777777" w:rsidR="002D6227" w:rsidRPr="00FE7AFF" w:rsidRDefault="002D6227" w:rsidP="00AA6A64">
            <w:r w:rsidRPr="00FE7AFF">
              <w:t>1.5 m</w:t>
            </w:r>
          </w:p>
        </w:tc>
      </w:tr>
      <w:tr w:rsidR="002D6227" w14:paraId="5D9353EF" w14:textId="77777777" w:rsidTr="00016316">
        <w:trPr>
          <w:jc w:val="center"/>
        </w:trPr>
        <w:tc>
          <w:tcPr>
            <w:tcW w:w="3775" w:type="dxa"/>
          </w:tcPr>
          <w:p w14:paraId="17C0AE67" w14:textId="77777777" w:rsidR="002D6227" w:rsidRPr="00FE7AFF" w:rsidRDefault="002D6227" w:rsidP="00AA6A64">
            <w:r w:rsidRPr="00FE7AFF">
              <w:t>UE antenna gain</w:t>
            </w:r>
          </w:p>
        </w:tc>
        <w:tc>
          <w:tcPr>
            <w:tcW w:w="4798" w:type="dxa"/>
          </w:tcPr>
          <w:p w14:paraId="55EF6F72" w14:textId="77777777" w:rsidR="002D6227" w:rsidRPr="00FE7AFF" w:rsidRDefault="002D6227" w:rsidP="00AA6A64">
            <w:r w:rsidRPr="00FE7AFF">
              <w:t xml:space="preserve">0 </w:t>
            </w:r>
            <w:proofErr w:type="spellStart"/>
            <w:r w:rsidRPr="00FE7AFF">
              <w:t>dBi</w:t>
            </w:r>
            <w:proofErr w:type="spellEnd"/>
          </w:p>
        </w:tc>
      </w:tr>
      <w:tr w:rsidR="002D6227" w14:paraId="67BD3ECC" w14:textId="77777777" w:rsidTr="00016316">
        <w:trPr>
          <w:jc w:val="center"/>
        </w:trPr>
        <w:tc>
          <w:tcPr>
            <w:tcW w:w="3775" w:type="dxa"/>
          </w:tcPr>
          <w:p w14:paraId="7807EAC3" w14:textId="77777777" w:rsidR="002D6227" w:rsidRPr="00FE7AFF" w:rsidRDefault="002D6227" w:rsidP="00AA6A64">
            <w:r w:rsidRPr="00FE7AFF">
              <w:t>UE receiver noise figure</w:t>
            </w:r>
          </w:p>
        </w:tc>
        <w:tc>
          <w:tcPr>
            <w:tcW w:w="4798" w:type="dxa"/>
          </w:tcPr>
          <w:p w14:paraId="62C62D1B" w14:textId="77777777" w:rsidR="002D6227" w:rsidRPr="00FE7AFF" w:rsidRDefault="002D6227" w:rsidP="00AA6A64">
            <w:r w:rsidRPr="00FE7AFF">
              <w:t>9 dB</w:t>
            </w:r>
          </w:p>
        </w:tc>
      </w:tr>
      <w:tr w:rsidR="002D6227" w14:paraId="7B045234" w14:textId="77777777" w:rsidTr="00016316">
        <w:trPr>
          <w:jc w:val="center"/>
        </w:trPr>
        <w:tc>
          <w:tcPr>
            <w:tcW w:w="3775" w:type="dxa"/>
          </w:tcPr>
          <w:p w14:paraId="52D9C3D7" w14:textId="77777777" w:rsidR="002D6227" w:rsidRPr="00FE7AFF" w:rsidRDefault="002D6227" w:rsidP="00AA6A64">
            <w:r w:rsidRPr="00FE7AFF">
              <w:t>Handover margin (dB)</w:t>
            </w:r>
          </w:p>
        </w:tc>
        <w:tc>
          <w:tcPr>
            <w:tcW w:w="4798" w:type="dxa"/>
          </w:tcPr>
          <w:p w14:paraId="073AEF8B" w14:textId="77777777" w:rsidR="002D6227" w:rsidRPr="00FE7AFF" w:rsidRDefault="002D6227" w:rsidP="00AA6A64">
            <w:r w:rsidRPr="00FE7AFF">
              <w:t>0</w:t>
            </w:r>
          </w:p>
        </w:tc>
      </w:tr>
      <w:tr w:rsidR="002D6227" w14:paraId="49B2C2AF" w14:textId="77777777" w:rsidTr="00016316">
        <w:trPr>
          <w:jc w:val="center"/>
        </w:trPr>
        <w:tc>
          <w:tcPr>
            <w:tcW w:w="3775" w:type="dxa"/>
          </w:tcPr>
          <w:p w14:paraId="6FD28342" w14:textId="18EDA199" w:rsidR="002D6227" w:rsidRPr="00FE7AFF" w:rsidRDefault="002D6227" w:rsidP="00AA6A64">
            <w:r w:rsidRPr="00FE7AFF">
              <w:t>U</w:t>
            </w:r>
            <w:r w:rsidR="00016316">
              <w:t>E</w:t>
            </w:r>
            <w:r w:rsidRPr="00FE7AFF">
              <w:t xml:space="preserve"> attachment</w:t>
            </w:r>
          </w:p>
        </w:tc>
        <w:tc>
          <w:tcPr>
            <w:tcW w:w="4798" w:type="dxa"/>
          </w:tcPr>
          <w:p w14:paraId="7A026A3E" w14:textId="77777777" w:rsidR="002D6227" w:rsidRPr="00FE7AFF" w:rsidRDefault="002D6227" w:rsidP="00AA6A64">
            <w:r w:rsidRPr="00FE7AFF">
              <w:t>Based on RSRP</w:t>
            </w:r>
            <w:r>
              <w:t xml:space="preserve"> in TR 36.873</w:t>
            </w:r>
          </w:p>
        </w:tc>
      </w:tr>
      <w:tr w:rsidR="002D6227" w14:paraId="203EF9F5" w14:textId="77777777" w:rsidTr="00016316">
        <w:trPr>
          <w:jc w:val="center"/>
        </w:trPr>
        <w:tc>
          <w:tcPr>
            <w:tcW w:w="3775" w:type="dxa"/>
          </w:tcPr>
          <w:p w14:paraId="69E39EA5" w14:textId="77777777" w:rsidR="002D6227" w:rsidRPr="00FE7AFF" w:rsidRDefault="002D6227" w:rsidP="00AA6A64">
            <w:r w:rsidRPr="00FE7AFF">
              <w:t>Wrapping around method</w:t>
            </w:r>
          </w:p>
        </w:tc>
        <w:tc>
          <w:tcPr>
            <w:tcW w:w="4798" w:type="dxa"/>
          </w:tcPr>
          <w:p w14:paraId="5C4A0F6F" w14:textId="13979BC2" w:rsidR="002D6227" w:rsidRPr="00FE7AFF" w:rsidRDefault="002D6227" w:rsidP="00AA6A64">
            <w:r w:rsidRPr="00FE7AFF">
              <w:t>Geographical distance</w:t>
            </w:r>
            <w:r w:rsidR="00016316">
              <w:t>-</w:t>
            </w:r>
            <w:r w:rsidRPr="00FE7AFF">
              <w:t>based wrapping</w:t>
            </w:r>
          </w:p>
        </w:tc>
      </w:tr>
      <w:tr w:rsidR="002D6227" w14:paraId="14CBD49F" w14:textId="77777777" w:rsidTr="00016316">
        <w:trPr>
          <w:jc w:val="center"/>
        </w:trPr>
        <w:tc>
          <w:tcPr>
            <w:tcW w:w="3775" w:type="dxa"/>
          </w:tcPr>
          <w:p w14:paraId="2B07DD4F" w14:textId="77777777" w:rsidR="002D6227" w:rsidRPr="00FE7AFF" w:rsidRDefault="002D6227" w:rsidP="00AA6A64">
            <w:r w:rsidRPr="00FE7AFF">
              <w:t>Polarized antenna model</w:t>
            </w:r>
          </w:p>
        </w:tc>
        <w:tc>
          <w:tcPr>
            <w:tcW w:w="4798" w:type="dxa"/>
          </w:tcPr>
          <w:p w14:paraId="67C1E71B" w14:textId="5BC4CE8A" w:rsidR="002D6227" w:rsidRPr="00FE7AFF" w:rsidRDefault="002D6227" w:rsidP="00AA6A64">
            <w:r w:rsidRPr="00FE7AFF">
              <w:t>Model-2 in TR</w:t>
            </w:r>
            <w:r w:rsidR="00016316">
              <w:t xml:space="preserve"> </w:t>
            </w:r>
            <w:r w:rsidRPr="00FE7AFF">
              <w:t>36.873</w:t>
            </w:r>
          </w:p>
        </w:tc>
      </w:tr>
      <w:tr w:rsidR="002D6227" w14:paraId="68C89996" w14:textId="77777777" w:rsidTr="00016316">
        <w:trPr>
          <w:jc w:val="center"/>
        </w:trPr>
        <w:tc>
          <w:tcPr>
            <w:tcW w:w="3775" w:type="dxa"/>
          </w:tcPr>
          <w:p w14:paraId="6AA89B1F" w14:textId="56FDA58C" w:rsidR="002D6227" w:rsidRPr="00FE7AFF" w:rsidRDefault="002D6227" w:rsidP="00AA6A64">
            <w:r w:rsidRPr="00FE7AFF">
              <w:t>Number of UEs</w:t>
            </w:r>
          </w:p>
        </w:tc>
        <w:tc>
          <w:tcPr>
            <w:tcW w:w="4798" w:type="dxa"/>
          </w:tcPr>
          <w:p w14:paraId="6153D96A" w14:textId="77777777" w:rsidR="002D6227" w:rsidRPr="00FE7AFF" w:rsidRDefault="002D6227" w:rsidP="00AA6A64">
            <w:r w:rsidRPr="00FE7AFF">
              <w:t>10</w:t>
            </w:r>
          </w:p>
        </w:tc>
      </w:tr>
      <w:tr w:rsidR="002D6227" w14:paraId="32FB2ADF" w14:textId="77777777" w:rsidTr="00016316">
        <w:trPr>
          <w:jc w:val="center"/>
        </w:trPr>
        <w:tc>
          <w:tcPr>
            <w:tcW w:w="3775" w:type="dxa"/>
          </w:tcPr>
          <w:p w14:paraId="674D31D1" w14:textId="77777777" w:rsidR="002D6227" w:rsidRPr="00FE7AFF" w:rsidRDefault="002D6227" w:rsidP="00AA6A64">
            <w:r w:rsidRPr="00FE7AFF">
              <w:t>UE speed (km/h)</w:t>
            </w:r>
          </w:p>
        </w:tc>
        <w:tc>
          <w:tcPr>
            <w:tcW w:w="4798" w:type="dxa"/>
          </w:tcPr>
          <w:p w14:paraId="177D0A27" w14:textId="77777777" w:rsidR="002D6227" w:rsidRPr="00FE7AFF" w:rsidRDefault="002D6227" w:rsidP="00AA6A64">
            <w:r w:rsidRPr="00FE7AFF">
              <w:t>3</w:t>
            </w:r>
          </w:p>
        </w:tc>
      </w:tr>
    </w:tbl>
    <w:p w14:paraId="68A88965" w14:textId="77777777" w:rsidR="002D6227" w:rsidRPr="00273F36" w:rsidRDefault="002D6227" w:rsidP="002D6227">
      <w:pPr>
        <w:pStyle w:val="BodyText"/>
        <w:rPr>
          <w:lang w:eastAsia="zh-CN"/>
        </w:rPr>
      </w:pPr>
    </w:p>
    <w:p w14:paraId="24ABE679" w14:textId="77777777" w:rsidR="002D6227" w:rsidRPr="00153C21" w:rsidRDefault="002D6227" w:rsidP="002D6227">
      <w:pPr>
        <w:pStyle w:val="BodyText"/>
        <w:tabs>
          <w:tab w:val="left" w:pos="0"/>
          <w:tab w:val="left" w:pos="540"/>
        </w:tabs>
        <w:rPr>
          <w:rFonts w:eastAsia="SimSun"/>
          <w:noProof/>
          <w:lang w:eastAsia="zh-CN"/>
        </w:rPr>
      </w:pPr>
    </w:p>
    <w:p w14:paraId="2D098662" w14:textId="77777777" w:rsidR="002D6227" w:rsidRDefault="002D6227" w:rsidP="002D6227">
      <w:pPr>
        <w:pStyle w:val="Reference0"/>
        <w:numPr>
          <w:ilvl w:val="0"/>
          <w:numId w:val="0"/>
        </w:numPr>
        <w:spacing w:after="60"/>
        <w:ind w:left="360" w:hanging="360"/>
      </w:pPr>
    </w:p>
    <w:sectPr w:rsidR="002D6227"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13EEA" w14:textId="77777777" w:rsidR="008B421B" w:rsidRPr="00C47AD2" w:rsidRDefault="008B421B">
      <w:pPr>
        <w:rPr>
          <w:rFonts w:ascii="Arial" w:hAnsi="Arial"/>
          <w:sz w:val="12"/>
        </w:rPr>
      </w:pPr>
      <w:r>
        <w:separator/>
      </w:r>
    </w:p>
  </w:endnote>
  <w:endnote w:type="continuationSeparator" w:id="0">
    <w:p w14:paraId="2C7ECE86" w14:textId="77777777" w:rsidR="008B421B" w:rsidRPr="00C47AD2" w:rsidRDefault="008B421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F3E7A" w14:textId="77777777" w:rsidR="00AA6A64" w:rsidRDefault="00AA6A6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AA6A64" w:rsidRDefault="00AA6A6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28082" w14:textId="2E71B185" w:rsidR="00AA6A64" w:rsidRDefault="00AA6A6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498F67C" w14:textId="77777777" w:rsidR="00AA6A64" w:rsidRDefault="00AA6A6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E2BDF" w14:textId="77777777" w:rsidR="008B421B" w:rsidRPr="00C47AD2" w:rsidRDefault="008B421B">
      <w:pPr>
        <w:rPr>
          <w:rFonts w:ascii="Arial" w:hAnsi="Arial"/>
          <w:sz w:val="12"/>
        </w:rPr>
      </w:pPr>
      <w:r>
        <w:separator/>
      </w:r>
    </w:p>
  </w:footnote>
  <w:footnote w:type="continuationSeparator" w:id="0">
    <w:p w14:paraId="1F2C3538" w14:textId="77777777" w:rsidR="008B421B" w:rsidRPr="00C47AD2" w:rsidRDefault="008B421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A3B03" w14:textId="77777777" w:rsidR="00AA6A64" w:rsidRDefault="00AA6A64">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A332C0"/>
    <w:multiLevelType w:val="hybridMultilevel"/>
    <w:tmpl w:val="368AC22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EA362E"/>
    <w:multiLevelType w:val="multilevel"/>
    <w:tmpl w:val="A340512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23897887"/>
    <w:multiLevelType w:val="hybridMultilevel"/>
    <w:tmpl w:val="368AC22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32F30EC"/>
    <w:multiLevelType w:val="hybridMultilevel"/>
    <w:tmpl w:val="D0DE95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CF1C6F"/>
    <w:multiLevelType w:val="hybridMultilevel"/>
    <w:tmpl w:val="357C3B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89D4EA9"/>
    <w:multiLevelType w:val="hybridMultilevel"/>
    <w:tmpl w:val="623E691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455C5C"/>
    <w:multiLevelType w:val="hybridMultilevel"/>
    <w:tmpl w:val="1278EC2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A94C8C"/>
    <w:multiLevelType w:val="hybridMultilevel"/>
    <w:tmpl w:val="A7BA2A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A56DD0"/>
    <w:multiLevelType w:val="hybridMultilevel"/>
    <w:tmpl w:val="A10833B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C62982"/>
    <w:multiLevelType w:val="hybridMultilevel"/>
    <w:tmpl w:val="A7981AC2"/>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5C01582"/>
    <w:multiLevelType w:val="hybridMultilevel"/>
    <w:tmpl w:val="401854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A73654"/>
    <w:multiLevelType w:val="hybridMultilevel"/>
    <w:tmpl w:val="3500D0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5"/>
  </w:num>
  <w:num w:numId="6">
    <w:abstractNumId w:val="31"/>
  </w:num>
  <w:num w:numId="7">
    <w:abstractNumId w:val="16"/>
  </w:num>
  <w:num w:numId="8">
    <w:abstractNumId w:val="14"/>
  </w:num>
  <w:num w:numId="9">
    <w:abstractNumId w:val="27"/>
  </w:num>
  <w:num w:numId="10">
    <w:abstractNumId w:val="4"/>
  </w:num>
  <w:num w:numId="11">
    <w:abstractNumId w:val="7"/>
  </w:num>
  <w:num w:numId="12">
    <w:abstractNumId w:val="3"/>
  </w:num>
  <w:num w:numId="13">
    <w:abstractNumId w:val="29"/>
  </w:num>
  <w:num w:numId="14">
    <w:abstractNumId w:val="19"/>
  </w:num>
  <w:num w:numId="15">
    <w:abstractNumId w:val="28"/>
  </w:num>
  <w:num w:numId="16">
    <w:abstractNumId w:val="2"/>
  </w:num>
  <w:num w:numId="17">
    <w:abstractNumId w:val="20"/>
  </w:num>
  <w:num w:numId="18">
    <w:abstractNumId w:val="8"/>
  </w:num>
  <w:num w:numId="19">
    <w:abstractNumId w:val="11"/>
  </w:num>
  <w:num w:numId="20">
    <w:abstractNumId w:val="21"/>
  </w:num>
  <w:num w:numId="21">
    <w:abstractNumId w:val="24"/>
  </w:num>
  <w:num w:numId="22">
    <w:abstractNumId w:val="5"/>
  </w:num>
  <w:num w:numId="23">
    <w:abstractNumId w:val="9"/>
  </w:num>
  <w:num w:numId="24">
    <w:abstractNumId w:val="17"/>
  </w:num>
  <w:num w:numId="25">
    <w:abstractNumId w:val="22"/>
  </w:num>
  <w:num w:numId="26">
    <w:abstractNumId w:val="5"/>
  </w:num>
  <w:num w:numId="27">
    <w:abstractNumId w:val="6"/>
  </w:num>
  <w:num w:numId="28">
    <w:abstractNumId w:val="25"/>
  </w:num>
  <w:num w:numId="29">
    <w:abstractNumId w:val="23"/>
  </w:num>
  <w:num w:numId="30">
    <w:abstractNumId w:val="18"/>
  </w:num>
  <w:num w:numId="31">
    <w:abstractNumId w:val="30"/>
  </w:num>
  <w:num w:numId="3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4C39"/>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1F89"/>
    <w:rsid w:val="000922D7"/>
    <w:rsid w:val="000922E0"/>
    <w:rsid w:val="0009282E"/>
    <w:rsid w:val="000932D9"/>
    <w:rsid w:val="00093302"/>
    <w:rsid w:val="000935BA"/>
    <w:rsid w:val="00093AAB"/>
    <w:rsid w:val="00093E39"/>
    <w:rsid w:val="00093FA8"/>
    <w:rsid w:val="000940A2"/>
    <w:rsid w:val="00094117"/>
    <w:rsid w:val="00094848"/>
    <w:rsid w:val="00095073"/>
    <w:rsid w:val="0009526C"/>
    <w:rsid w:val="000957A3"/>
    <w:rsid w:val="000958FF"/>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A8E"/>
    <w:rsid w:val="000E0BDF"/>
    <w:rsid w:val="000E0DAC"/>
    <w:rsid w:val="000E1267"/>
    <w:rsid w:val="000E1296"/>
    <w:rsid w:val="000E1712"/>
    <w:rsid w:val="000E2645"/>
    <w:rsid w:val="000E2A10"/>
    <w:rsid w:val="000E3638"/>
    <w:rsid w:val="000E39F6"/>
    <w:rsid w:val="000E3CEE"/>
    <w:rsid w:val="000E4275"/>
    <w:rsid w:val="000E42C6"/>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501"/>
    <w:rsid w:val="001367B9"/>
    <w:rsid w:val="00136DC4"/>
    <w:rsid w:val="00136FC3"/>
    <w:rsid w:val="00137346"/>
    <w:rsid w:val="001374E2"/>
    <w:rsid w:val="00137818"/>
    <w:rsid w:val="00137F24"/>
    <w:rsid w:val="00137F3D"/>
    <w:rsid w:val="001400AB"/>
    <w:rsid w:val="00140484"/>
    <w:rsid w:val="001404DD"/>
    <w:rsid w:val="00140A81"/>
    <w:rsid w:val="00140F31"/>
    <w:rsid w:val="001415A4"/>
    <w:rsid w:val="00141D88"/>
    <w:rsid w:val="00141E94"/>
    <w:rsid w:val="00141FB7"/>
    <w:rsid w:val="001424D5"/>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480B"/>
    <w:rsid w:val="00175017"/>
    <w:rsid w:val="0017518D"/>
    <w:rsid w:val="0017540F"/>
    <w:rsid w:val="001755C7"/>
    <w:rsid w:val="00175A1F"/>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566"/>
    <w:rsid w:val="00183B11"/>
    <w:rsid w:val="00183FBE"/>
    <w:rsid w:val="001841BA"/>
    <w:rsid w:val="00184D58"/>
    <w:rsid w:val="00184F70"/>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726"/>
    <w:rsid w:val="001B75DB"/>
    <w:rsid w:val="001B79FF"/>
    <w:rsid w:val="001B7B76"/>
    <w:rsid w:val="001B7B9A"/>
    <w:rsid w:val="001C0A83"/>
    <w:rsid w:val="001C0D21"/>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39"/>
    <w:rsid w:val="001E1061"/>
    <w:rsid w:val="001E120D"/>
    <w:rsid w:val="001E14A9"/>
    <w:rsid w:val="001E1838"/>
    <w:rsid w:val="001E197E"/>
    <w:rsid w:val="001E1B76"/>
    <w:rsid w:val="001E1E84"/>
    <w:rsid w:val="001E2060"/>
    <w:rsid w:val="001E2077"/>
    <w:rsid w:val="001E21C9"/>
    <w:rsid w:val="001E246C"/>
    <w:rsid w:val="001E268D"/>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947"/>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67D"/>
    <w:rsid w:val="003420A1"/>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5E0D"/>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1C2"/>
    <w:rsid w:val="004235CF"/>
    <w:rsid w:val="00423BA1"/>
    <w:rsid w:val="00424947"/>
    <w:rsid w:val="00424D16"/>
    <w:rsid w:val="00424EB0"/>
    <w:rsid w:val="004251B0"/>
    <w:rsid w:val="004252B1"/>
    <w:rsid w:val="004253E3"/>
    <w:rsid w:val="004254B6"/>
    <w:rsid w:val="00425BA4"/>
    <w:rsid w:val="00425E8B"/>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91E"/>
    <w:rsid w:val="00437BC8"/>
    <w:rsid w:val="004400DD"/>
    <w:rsid w:val="0044011B"/>
    <w:rsid w:val="00440C5B"/>
    <w:rsid w:val="00440F36"/>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43FC"/>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374"/>
    <w:rsid w:val="004926D2"/>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2343"/>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C0E"/>
    <w:rsid w:val="004E46A8"/>
    <w:rsid w:val="004E470D"/>
    <w:rsid w:val="004E48C6"/>
    <w:rsid w:val="004E4ADF"/>
    <w:rsid w:val="004E4E89"/>
    <w:rsid w:val="004E58DE"/>
    <w:rsid w:val="004E59C7"/>
    <w:rsid w:val="004E5C84"/>
    <w:rsid w:val="004E6569"/>
    <w:rsid w:val="004E6ADF"/>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012"/>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BB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5DC"/>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B4F"/>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5B6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0EF"/>
    <w:rsid w:val="00685586"/>
    <w:rsid w:val="00685667"/>
    <w:rsid w:val="00685C11"/>
    <w:rsid w:val="006861B3"/>
    <w:rsid w:val="00686295"/>
    <w:rsid w:val="00686675"/>
    <w:rsid w:val="00686B4F"/>
    <w:rsid w:val="00686EC4"/>
    <w:rsid w:val="00686FAD"/>
    <w:rsid w:val="00687204"/>
    <w:rsid w:val="006872E1"/>
    <w:rsid w:val="00687370"/>
    <w:rsid w:val="00687448"/>
    <w:rsid w:val="006874E8"/>
    <w:rsid w:val="0068787F"/>
    <w:rsid w:val="00687A38"/>
    <w:rsid w:val="00687A5A"/>
    <w:rsid w:val="006904AC"/>
    <w:rsid w:val="006909CA"/>
    <w:rsid w:val="00690F3C"/>
    <w:rsid w:val="0069159B"/>
    <w:rsid w:val="00691903"/>
    <w:rsid w:val="006927B8"/>
    <w:rsid w:val="00692AB5"/>
    <w:rsid w:val="00693043"/>
    <w:rsid w:val="0069318D"/>
    <w:rsid w:val="00693712"/>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CA7"/>
    <w:rsid w:val="006C728E"/>
    <w:rsid w:val="006C76CD"/>
    <w:rsid w:val="006C77D4"/>
    <w:rsid w:val="006C79BC"/>
    <w:rsid w:val="006C7F95"/>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808"/>
    <w:rsid w:val="006D4907"/>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655"/>
    <w:rsid w:val="007248A2"/>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214"/>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787"/>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4F0"/>
    <w:rsid w:val="00832563"/>
    <w:rsid w:val="0083272E"/>
    <w:rsid w:val="00832892"/>
    <w:rsid w:val="008329A3"/>
    <w:rsid w:val="008330B6"/>
    <w:rsid w:val="00833497"/>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A6C"/>
    <w:rsid w:val="00852FB1"/>
    <w:rsid w:val="008532BB"/>
    <w:rsid w:val="008533F6"/>
    <w:rsid w:val="0085368C"/>
    <w:rsid w:val="00853BAA"/>
    <w:rsid w:val="00853CD3"/>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1077"/>
    <w:rsid w:val="008B13C6"/>
    <w:rsid w:val="008B1668"/>
    <w:rsid w:val="008B1AC6"/>
    <w:rsid w:val="008B1EA0"/>
    <w:rsid w:val="008B2518"/>
    <w:rsid w:val="008B2BA2"/>
    <w:rsid w:val="008B2E7F"/>
    <w:rsid w:val="008B3097"/>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19A"/>
    <w:rsid w:val="009036AC"/>
    <w:rsid w:val="00903A65"/>
    <w:rsid w:val="0090451F"/>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6B0"/>
    <w:rsid w:val="00996DE2"/>
    <w:rsid w:val="00996E79"/>
    <w:rsid w:val="00996FE8"/>
    <w:rsid w:val="009970ED"/>
    <w:rsid w:val="009975BE"/>
    <w:rsid w:val="0099784F"/>
    <w:rsid w:val="009A0409"/>
    <w:rsid w:val="009A0596"/>
    <w:rsid w:val="009A0A2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0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6A76"/>
    <w:rsid w:val="009F751D"/>
    <w:rsid w:val="009F7652"/>
    <w:rsid w:val="009F7FE3"/>
    <w:rsid w:val="00A0033B"/>
    <w:rsid w:val="00A00346"/>
    <w:rsid w:val="00A004FE"/>
    <w:rsid w:val="00A00A98"/>
    <w:rsid w:val="00A00F82"/>
    <w:rsid w:val="00A012B1"/>
    <w:rsid w:val="00A01960"/>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82E"/>
    <w:rsid w:val="00A14693"/>
    <w:rsid w:val="00A149E4"/>
    <w:rsid w:val="00A14B37"/>
    <w:rsid w:val="00A14C5C"/>
    <w:rsid w:val="00A154C5"/>
    <w:rsid w:val="00A1587C"/>
    <w:rsid w:val="00A15D9F"/>
    <w:rsid w:val="00A162F9"/>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7FA"/>
    <w:rsid w:val="00A31DA4"/>
    <w:rsid w:val="00A31E9F"/>
    <w:rsid w:val="00A32889"/>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A64"/>
    <w:rsid w:val="00AA6B84"/>
    <w:rsid w:val="00AA74C8"/>
    <w:rsid w:val="00AA7A64"/>
    <w:rsid w:val="00AA7F75"/>
    <w:rsid w:val="00AB002A"/>
    <w:rsid w:val="00AB02B0"/>
    <w:rsid w:val="00AB0E48"/>
    <w:rsid w:val="00AB0FAE"/>
    <w:rsid w:val="00AB10D4"/>
    <w:rsid w:val="00AB13BA"/>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7290"/>
    <w:rsid w:val="00AB73C3"/>
    <w:rsid w:val="00AB77B0"/>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C1F"/>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FCC"/>
    <w:rsid w:val="00B244F1"/>
    <w:rsid w:val="00B2453B"/>
    <w:rsid w:val="00B2457A"/>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39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C54"/>
    <w:rsid w:val="00BB2DC1"/>
    <w:rsid w:val="00BB2F24"/>
    <w:rsid w:val="00BB3736"/>
    <w:rsid w:val="00BB377B"/>
    <w:rsid w:val="00BB378A"/>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B86"/>
    <w:rsid w:val="00BD2E09"/>
    <w:rsid w:val="00BD2E79"/>
    <w:rsid w:val="00BD348D"/>
    <w:rsid w:val="00BD3987"/>
    <w:rsid w:val="00BD3C83"/>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1FA"/>
    <w:rsid w:val="00BE12F1"/>
    <w:rsid w:val="00BE1A36"/>
    <w:rsid w:val="00BE22E4"/>
    <w:rsid w:val="00BE2549"/>
    <w:rsid w:val="00BE2C16"/>
    <w:rsid w:val="00BE2EBB"/>
    <w:rsid w:val="00BE39D3"/>
    <w:rsid w:val="00BE3BAB"/>
    <w:rsid w:val="00BE3C2A"/>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7C3"/>
    <w:rsid w:val="00C008B5"/>
    <w:rsid w:val="00C00951"/>
    <w:rsid w:val="00C00AFE"/>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EB8"/>
    <w:rsid w:val="00C3309B"/>
    <w:rsid w:val="00C3312E"/>
    <w:rsid w:val="00C331FC"/>
    <w:rsid w:val="00C3332D"/>
    <w:rsid w:val="00C33AC0"/>
    <w:rsid w:val="00C33DD2"/>
    <w:rsid w:val="00C34229"/>
    <w:rsid w:val="00C342F5"/>
    <w:rsid w:val="00C34CFC"/>
    <w:rsid w:val="00C3547E"/>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63"/>
    <w:rsid w:val="00C43899"/>
    <w:rsid w:val="00C43958"/>
    <w:rsid w:val="00C43BC3"/>
    <w:rsid w:val="00C44243"/>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682A"/>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8D3"/>
    <w:rsid w:val="00D36FE7"/>
    <w:rsid w:val="00D37551"/>
    <w:rsid w:val="00D377EB"/>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06D"/>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645"/>
    <w:rsid w:val="00DC68D0"/>
    <w:rsid w:val="00DC693D"/>
    <w:rsid w:val="00DC6DF1"/>
    <w:rsid w:val="00DC7143"/>
    <w:rsid w:val="00DC7155"/>
    <w:rsid w:val="00DC71E8"/>
    <w:rsid w:val="00DC7474"/>
    <w:rsid w:val="00DC79A2"/>
    <w:rsid w:val="00DC7B00"/>
    <w:rsid w:val="00DC7C56"/>
    <w:rsid w:val="00DD0259"/>
    <w:rsid w:val="00DD089C"/>
    <w:rsid w:val="00DD0D32"/>
    <w:rsid w:val="00DD0ECA"/>
    <w:rsid w:val="00DD0F12"/>
    <w:rsid w:val="00DD0FA4"/>
    <w:rsid w:val="00DD1336"/>
    <w:rsid w:val="00DD1D40"/>
    <w:rsid w:val="00DD1FE4"/>
    <w:rsid w:val="00DD1FFA"/>
    <w:rsid w:val="00DD205B"/>
    <w:rsid w:val="00DD2558"/>
    <w:rsid w:val="00DD25D7"/>
    <w:rsid w:val="00DD2A02"/>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58DB"/>
    <w:rsid w:val="00E26321"/>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04"/>
    <w:rsid w:val="00E319B2"/>
    <w:rsid w:val="00E31B2C"/>
    <w:rsid w:val="00E31D2C"/>
    <w:rsid w:val="00E320CE"/>
    <w:rsid w:val="00E32289"/>
    <w:rsid w:val="00E32371"/>
    <w:rsid w:val="00E32867"/>
    <w:rsid w:val="00E3319D"/>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90F"/>
    <w:rsid w:val="00E43D62"/>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25"/>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917"/>
    <w:rsid w:val="00F05955"/>
    <w:rsid w:val="00F05993"/>
    <w:rsid w:val="00F059B2"/>
    <w:rsid w:val="00F05F42"/>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B7"/>
    <w:rsid w:val="00F20FF5"/>
    <w:rsid w:val="00F21A0D"/>
    <w:rsid w:val="00F21AA7"/>
    <w:rsid w:val="00F21AE0"/>
    <w:rsid w:val="00F21CE1"/>
    <w:rsid w:val="00F21F22"/>
    <w:rsid w:val="00F2200C"/>
    <w:rsid w:val="00F22A02"/>
    <w:rsid w:val="00F22E04"/>
    <w:rsid w:val="00F231DB"/>
    <w:rsid w:val="00F235EC"/>
    <w:rsid w:val="00F23664"/>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70F"/>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874"/>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E7C41"/>
    <w:rsid w:val="00FF063C"/>
    <w:rsid w:val="00FF063E"/>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link w:val="B3Char2"/>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16"/>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AA701-AF96-408B-A0BA-52F84F7DB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4370</TotalTime>
  <Pages>7</Pages>
  <Words>3391</Words>
  <Characters>19330</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cp:lastModifiedBy>
  <cp:revision>99</cp:revision>
  <cp:lastPrinted>2010-03-24T02:20:00Z</cp:lastPrinted>
  <dcterms:created xsi:type="dcterms:W3CDTF">2020-07-29T03:17:00Z</dcterms:created>
  <dcterms:modified xsi:type="dcterms:W3CDTF">2020-10-21T16:04:00Z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